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DA" w:rsidRPr="004A35DA" w:rsidRDefault="004A35DA" w:rsidP="004A35DA">
      <w:bookmarkStart w:id="0" w:name="_Toc74989981"/>
      <w:bookmarkStart w:id="1" w:name="_Toc372947895"/>
      <w:bookmarkStart w:id="2" w:name="_Toc372703916"/>
      <w:bookmarkStart w:id="3" w:name="_Toc372703784"/>
    </w:p>
    <w:p w:rsidR="004A35DA" w:rsidRPr="004A35DA" w:rsidRDefault="004A35DA" w:rsidP="004A35DA"/>
    <w:p w:rsidR="004A35DA" w:rsidRPr="004A35DA" w:rsidRDefault="004A35DA" w:rsidP="004A35DA"/>
    <w:p w:rsidR="004A35DA" w:rsidRPr="004A35DA" w:rsidRDefault="004A35DA" w:rsidP="004A35DA"/>
    <w:p w:rsidR="004A35DA" w:rsidRPr="004A35DA" w:rsidRDefault="004A35DA" w:rsidP="004A35DA"/>
    <w:p w:rsidR="004A35DA" w:rsidRPr="004A35DA" w:rsidRDefault="004A35DA" w:rsidP="004A35DA"/>
    <w:p w:rsidR="004A35DA" w:rsidRPr="004A35DA" w:rsidRDefault="004A35DA" w:rsidP="004A35DA"/>
    <w:p w:rsidR="004A35DA" w:rsidRPr="004A35DA" w:rsidRDefault="004A35DA" w:rsidP="004A35DA"/>
    <w:tbl>
      <w:tblPr>
        <w:tblpPr w:leftFromText="142" w:rightFromText="142" w:vertAnchor="page" w:horzAnchor="margin" w:tblpY="8464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A177E" w:rsidRPr="004A35DA" w:rsidTr="002A177E">
        <w:trPr>
          <w:trHeight w:val="397"/>
        </w:trPr>
        <w:tc>
          <w:tcPr>
            <w:tcW w:w="9778" w:type="dxa"/>
          </w:tcPr>
          <w:p w:rsidR="002A177E" w:rsidRPr="004A35DA" w:rsidRDefault="002A177E" w:rsidP="002A177E">
            <w:pPr>
              <w:jc w:val="center"/>
              <w:rPr>
                <w:rFonts w:cs="Arial"/>
                <w:b/>
                <w:caps/>
              </w:rPr>
            </w:pPr>
            <w:r w:rsidRPr="004A35DA">
              <w:rPr>
                <w:rFonts w:ascii="Arial Negrito" w:hAnsi="Arial Negrito"/>
                <w:b/>
                <w:caps/>
              </w:rPr>
              <w:t>PROJETO DE EXECUÇÃO</w:t>
            </w:r>
          </w:p>
        </w:tc>
      </w:tr>
      <w:tr w:rsidR="002A177E" w:rsidRPr="004A35DA" w:rsidTr="002A177E">
        <w:trPr>
          <w:trHeight w:val="397"/>
        </w:trPr>
        <w:tc>
          <w:tcPr>
            <w:tcW w:w="9778" w:type="dxa"/>
          </w:tcPr>
          <w:p w:rsidR="002A177E" w:rsidRPr="004A35DA" w:rsidRDefault="002A177E" w:rsidP="002A177E">
            <w:pPr>
              <w:rPr>
                <w:rFonts w:cs="Arial"/>
              </w:rPr>
            </w:pPr>
          </w:p>
          <w:p w:rsidR="002A177E" w:rsidRPr="004A35DA" w:rsidRDefault="002A177E" w:rsidP="002A177E">
            <w:pPr>
              <w:rPr>
                <w:rFonts w:cs="Arial"/>
              </w:rPr>
            </w:pPr>
          </w:p>
        </w:tc>
      </w:tr>
      <w:tr w:rsidR="002A177E" w:rsidRPr="004A35DA" w:rsidTr="002A177E">
        <w:trPr>
          <w:trHeight w:val="397"/>
        </w:trPr>
        <w:tc>
          <w:tcPr>
            <w:tcW w:w="9778" w:type="dxa"/>
          </w:tcPr>
          <w:p w:rsidR="002A177E" w:rsidRPr="004A35DA" w:rsidRDefault="002A177E" w:rsidP="002A177E">
            <w:pPr>
              <w:jc w:val="center"/>
              <w:rPr>
                <w:rFonts w:cs="Arial"/>
                <w:b/>
                <w:caps/>
              </w:rPr>
            </w:pPr>
            <w:r w:rsidRPr="004A35DA">
              <w:rPr>
                <w:rFonts w:ascii="Arial Negrito" w:hAnsi="Arial Negrito"/>
                <w:b/>
                <w:caps/>
              </w:rPr>
              <w:t xml:space="preserve">ÁGUAS, ESGOTOS E </w:t>
            </w:r>
            <w:proofErr w:type="gramStart"/>
            <w:r w:rsidRPr="004A35DA">
              <w:rPr>
                <w:rFonts w:ascii="Arial Negrito" w:hAnsi="Arial Negrito"/>
                <w:b/>
                <w:caps/>
              </w:rPr>
              <w:t>INCÊNDIOS</w:t>
            </w:r>
            <w:proofErr w:type="gramEnd"/>
          </w:p>
        </w:tc>
      </w:tr>
      <w:tr w:rsidR="002A177E" w:rsidRPr="004A35DA" w:rsidTr="002A177E">
        <w:trPr>
          <w:trHeight w:val="397"/>
        </w:trPr>
        <w:tc>
          <w:tcPr>
            <w:tcW w:w="9778" w:type="dxa"/>
          </w:tcPr>
          <w:p w:rsidR="002A177E" w:rsidRPr="004A35DA" w:rsidRDefault="002A177E" w:rsidP="002A177E">
            <w:pPr>
              <w:rPr>
                <w:rFonts w:cs="Arial"/>
              </w:rPr>
            </w:pPr>
          </w:p>
        </w:tc>
      </w:tr>
      <w:tr w:rsidR="002A177E" w:rsidRPr="004A35DA" w:rsidTr="002A177E">
        <w:trPr>
          <w:trHeight w:val="397"/>
        </w:trPr>
        <w:tc>
          <w:tcPr>
            <w:tcW w:w="9778" w:type="dxa"/>
          </w:tcPr>
          <w:p w:rsidR="002A177E" w:rsidRPr="004A35DA" w:rsidRDefault="002A177E" w:rsidP="002A177E">
            <w:pPr>
              <w:jc w:val="center"/>
              <w:rPr>
                <w:rFonts w:ascii="Arial Negrito" w:hAnsi="Arial Negrito"/>
                <w:b/>
                <w:caps/>
              </w:rPr>
            </w:pPr>
            <w:r>
              <w:rPr>
                <w:rFonts w:ascii="Arial Negrito" w:hAnsi="Arial Negrito"/>
                <w:b/>
                <w:caps/>
              </w:rPr>
              <w:t>CONDIÇÕES TÉCNICAS</w:t>
            </w:r>
          </w:p>
          <w:p w:rsidR="002A177E" w:rsidRPr="004A35DA" w:rsidRDefault="002A177E" w:rsidP="002A177E">
            <w:pPr>
              <w:jc w:val="center"/>
              <w:rPr>
                <w:rFonts w:cs="Arial"/>
              </w:rPr>
            </w:pPr>
          </w:p>
          <w:p w:rsidR="002A177E" w:rsidRPr="004A35DA" w:rsidRDefault="002A177E" w:rsidP="002A177E">
            <w:pPr>
              <w:jc w:val="center"/>
              <w:rPr>
                <w:rFonts w:cs="Arial"/>
              </w:rPr>
            </w:pPr>
          </w:p>
        </w:tc>
      </w:tr>
      <w:tr w:rsidR="002A177E" w:rsidRPr="004A35DA" w:rsidTr="002A177E">
        <w:trPr>
          <w:trHeight w:val="397"/>
        </w:trPr>
        <w:tc>
          <w:tcPr>
            <w:tcW w:w="9778" w:type="dxa"/>
          </w:tcPr>
          <w:p w:rsidR="002A177E" w:rsidRPr="004A35DA" w:rsidRDefault="002A177E" w:rsidP="002A177E">
            <w:pPr>
              <w:rPr>
                <w:rFonts w:cs="Arial"/>
              </w:rPr>
            </w:pPr>
          </w:p>
        </w:tc>
      </w:tr>
      <w:tr w:rsidR="002A177E" w:rsidRPr="004A35DA" w:rsidTr="002A177E">
        <w:trPr>
          <w:trHeight w:val="397"/>
        </w:trPr>
        <w:tc>
          <w:tcPr>
            <w:tcW w:w="9778" w:type="dxa"/>
          </w:tcPr>
          <w:p w:rsidR="002A177E" w:rsidRPr="004A35DA" w:rsidRDefault="002A177E" w:rsidP="002A177E">
            <w:pPr>
              <w:jc w:val="center"/>
              <w:rPr>
                <w:rFonts w:cs="Arial"/>
                <w:caps/>
              </w:rPr>
            </w:pPr>
          </w:p>
        </w:tc>
      </w:tr>
      <w:tr w:rsidR="002A177E" w:rsidRPr="004A35DA" w:rsidTr="002A177E">
        <w:trPr>
          <w:trHeight w:val="397"/>
        </w:trPr>
        <w:tc>
          <w:tcPr>
            <w:tcW w:w="9778" w:type="dxa"/>
          </w:tcPr>
          <w:p w:rsidR="002A177E" w:rsidRPr="004A35DA" w:rsidRDefault="002A177E" w:rsidP="002A177E">
            <w:pPr>
              <w:jc w:val="center"/>
              <w:rPr>
                <w:rFonts w:ascii="Arial Negrito" w:hAnsi="Arial Negrito" w:cs="Arial"/>
                <w:b/>
                <w:caps/>
                <w:lang w:eastAsia="pt-PT"/>
              </w:rPr>
            </w:pPr>
            <w:r w:rsidRPr="004A35DA">
              <w:rPr>
                <w:rFonts w:ascii="Arial Negrito" w:hAnsi="Arial Negrito"/>
                <w:b/>
                <w:bCs/>
                <w:caps/>
              </w:rPr>
              <w:t>CÂMARA MUNICIPAL DA NAZARÉ</w:t>
            </w:r>
            <w:r w:rsidRPr="004A35DA">
              <w:rPr>
                <w:rFonts w:ascii="Arial Negrito" w:hAnsi="Arial Negrito" w:cs="Arial"/>
                <w:b/>
                <w:caps/>
                <w:lang w:eastAsia="pt-PT"/>
              </w:rPr>
              <w:t xml:space="preserve"> </w:t>
            </w:r>
          </w:p>
          <w:p w:rsidR="002A177E" w:rsidRPr="004A35DA" w:rsidRDefault="002A177E" w:rsidP="002A177E">
            <w:pPr>
              <w:jc w:val="center"/>
              <w:rPr>
                <w:rFonts w:ascii="Arial Negrito" w:hAnsi="Arial Negrito" w:cs="Arial"/>
                <w:b/>
                <w:caps/>
                <w:lang w:eastAsia="pt-PT"/>
              </w:rPr>
            </w:pPr>
            <w:r w:rsidRPr="004A35DA">
              <w:rPr>
                <w:rFonts w:ascii="Arial Negrito" w:hAnsi="Arial Negrito" w:cs="Arial"/>
                <w:b/>
                <w:caps/>
                <w:lang w:eastAsia="pt-PT"/>
              </w:rPr>
              <w:t>REQUALIFICAÇÃO E REABILITAÇÃO ENE</w:t>
            </w:r>
            <w:r w:rsidR="002F6DF7">
              <w:rPr>
                <w:rFonts w:ascii="Arial Negrito" w:hAnsi="Arial Negrito" w:cs="Arial"/>
                <w:b/>
                <w:caps/>
                <w:lang w:eastAsia="pt-PT"/>
              </w:rPr>
              <w:t>RGÉTICA DO PAVILHÃO DESPORTIVO</w:t>
            </w:r>
            <w:r w:rsidR="00BC4780">
              <w:rPr>
                <w:rFonts w:ascii="Arial Negrito" w:hAnsi="Arial Negrito" w:cs="Arial"/>
                <w:b/>
                <w:caps/>
                <w:lang w:eastAsia="pt-PT"/>
              </w:rPr>
              <w:t xml:space="preserve"> – A3</w:t>
            </w:r>
          </w:p>
          <w:p w:rsidR="002A177E" w:rsidRPr="004A35DA" w:rsidRDefault="002A177E" w:rsidP="00BC4780">
            <w:pPr>
              <w:jc w:val="center"/>
              <w:rPr>
                <w:rFonts w:cs="Arial"/>
                <w:b/>
                <w:caps/>
              </w:rPr>
            </w:pPr>
            <w:r w:rsidRPr="004A35DA">
              <w:rPr>
                <w:rFonts w:ascii="Arial Negrito" w:hAnsi="Arial Negrito" w:cs="Arial"/>
                <w:b/>
                <w:caps/>
                <w:lang w:eastAsia="pt-PT"/>
              </w:rPr>
              <w:t xml:space="preserve">FAMALICÃO I </w:t>
            </w:r>
            <w:r w:rsidRPr="00BC4780">
              <w:rPr>
                <w:rFonts w:ascii="Arial Negrito" w:hAnsi="Arial Negrito" w:cs="Arial"/>
                <w:b/>
                <w:caps/>
                <w:lang w:eastAsia="pt-PT"/>
              </w:rPr>
              <w:t xml:space="preserve">NAZARÉ | </w:t>
            </w:r>
            <w:r w:rsidR="00BC4780" w:rsidRPr="00BC4780">
              <w:rPr>
                <w:rFonts w:ascii="Arial Negrito" w:hAnsi="Arial Negrito" w:cs="Arial"/>
                <w:b/>
                <w:caps/>
                <w:lang w:eastAsia="pt-PT"/>
              </w:rPr>
              <w:t>DEZEMBRO</w:t>
            </w:r>
            <w:r w:rsidRPr="00BC4780">
              <w:rPr>
                <w:rFonts w:ascii="Arial Negrito" w:hAnsi="Arial Negrito" w:cs="Arial"/>
                <w:b/>
                <w:caps/>
                <w:lang w:eastAsia="pt-PT"/>
              </w:rPr>
              <w:t xml:space="preserve"> 2016</w:t>
            </w:r>
          </w:p>
        </w:tc>
      </w:tr>
    </w:tbl>
    <w:p w:rsidR="004A35DA" w:rsidRPr="004A35DA" w:rsidRDefault="004A35DA" w:rsidP="004A35DA"/>
    <w:p w:rsidR="004A35DA" w:rsidRPr="004A35DA" w:rsidRDefault="004A35DA" w:rsidP="004A35DA"/>
    <w:p w:rsidR="004A35DA" w:rsidRPr="004A35DA" w:rsidRDefault="004A35DA" w:rsidP="004A35DA">
      <w:pPr>
        <w:sectPr w:rsidR="004A35DA" w:rsidRPr="004A35DA" w:rsidSect="00A245D9">
          <w:headerReference w:type="default" r:id="rId9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  <w:bookmarkStart w:id="4" w:name="_GoBack"/>
      <w:bookmarkEnd w:id="4"/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caps/>
          <w:noProof/>
          <w:szCs w:val="20"/>
        </w:rPr>
        <w:id w:val="31479957"/>
        <w:docPartObj>
          <w:docPartGallery w:val="Table of Contents"/>
          <w:docPartUnique/>
        </w:docPartObj>
      </w:sdtPr>
      <w:sdtEndPr/>
      <w:sdtContent>
        <w:p w:rsidR="00175874" w:rsidRPr="00175874" w:rsidRDefault="00175874" w:rsidP="002A177E">
          <w:pPr>
            <w:tabs>
              <w:tab w:val="left" w:pos="5601"/>
            </w:tabs>
          </w:pPr>
          <w:r w:rsidRPr="00147F76">
            <w:rPr>
              <w:b/>
            </w:rPr>
            <w:t>ÍNDICE</w:t>
          </w:r>
        </w:p>
        <w:p w:rsidR="00BC4780" w:rsidRDefault="007A449F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r>
            <w:fldChar w:fldCharType="begin"/>
          </w:r>
          <w:r w:rsidR="00175874">
            <w:instrText xml:space="preserve"> TOC \o "1-3" \h \z \u </w:instrText>
          </w:r>
          <w:r>
            <w:fldChar w:fldCharType="separate"/>
          </w:r>
          <w:hyperlink w:anchor="_Toc469498787" w:history="1">
            <w:r w:rsidR="00BC4780" w:rsidRPr="00CB527C">
              <w:rPr>
                <w:rStyle w:val="Hyperlink"/>
                <w:rFonts w:ascii="Arial Negrito" w:hAnsi="Arial Negrito"/>
              </w:rPr>
              <w:t>I.</w:t>
            </w:r>
            <w:r w:rsidR="00BC4780" w:rsidRPr="00CB527C">
              <w:rPr>
                <w:rStyle w:val="Hyperlink"/>
              </w:rPr>
              <w:t xml:space="preserve"> CONSIDERAÇÕES GERAIS</w:t>
            </w:r>
            <w:r w:rsidR="00BC4780">
              <w:rPr>
                <w:webHidden/>
              </w:rPr>
              <w:tab/>
            </w:r>
            <w:r w:rsidR="00BC4780">
              <w:rPr>
                <w:webHidden/>
              </w:rPr>
              <w:fldChar w:fldCharType="begin"/>
            </w:r>
            <w:r w:rsidR="00BC4780">
              <w:rPr>
                <w:webHidden/>
              </w:rPr>
              <w:instrText xml:space="preserve"> PAGEREF _Toc469498787 \h </w:instrText>
            </w:r>
            <w:r w:rsidR="00BC4780">
              <w:rPr>
                <w:webHidden/>
              </w:rPr>
            </w:r>
            <w:r w:rsidR="00BC4780">
              <w:rPr>
                <w:webHidden/>
              </w:rPr>
              <w:fldChar w:fldCharType="separate"/>
            </w:r>
            <w:r w:rsidR="005064C8">
              <w:rPr>
                <w:webHidden/>
              </w:rPr>
              <w:t>3</w:t>
            </w:r>
            <w:r w:rsidR="00BC4780">
              <w:rPr>
                <w:webHidden/>
              </w:rPr>
              <w:fldChar w:fldCharType="end"/>
            </w:r>
          </w:hyperlink>
        </w:p>
        <w:p w:rsidR="00BC4780" w:rsidRDefault="00BC4780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8788" w:history="1">
            <w:r w:rsidRPr="00CB527C">
              <w:rPr>
                <w:rStyle w:val="Hyperlink"/>
                <w:rFonts w:ascii="Arial Negrito" w:hAnsi="Arial Negrito" w:cs="Arial"/>
              </w:rPr>
              <w:t>II.</w:t>
            </w:r>
            <w:r w:rsidRPr="00CB527C">
              <w:rPr>
                <w:rStyle w:val="Hyperlink"/>
                <w:rFonts w:cs="Arial"/>
              </w:rPr>
              <w:t xml:space="preserve"> REDE DE COMBATE A INCÊNDIO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_Toc469498788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64C8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C4780" w:rsidRDefault="00BC4780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89" w:history="1">
            <w:r w:rsidRPr="00CB527C">
              <w:rPr>
                <w:rStyle w:val="Hyperlink"/>
                <w:noProof/>
              </w:rPr>
              <w:t>1. Tubagem em aço galvanizado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90" w:history="1">
            <w:r w:rsidRPr="00CB527C">
              <w:rPr>
                <w:rStyle w:val="Hyperlink"/>
                <w:noProof/>
              </w:rPr>
              <w:t>1.1 Constituição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91" w:history="1">
            <w:r w:rsidRPr="00CB527C">
              <w:rPr>
                <w:rStyle w:val="Hyperlink"/>
                <w:noProof/>
              </w:rPr>
              <w:t>1.2 Instalação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92" w:history="1">
            <w:r w:rsidRPr="00CB527C">
              <w:rPr>
                <w:rStyle w:val="Hyperlink"/>
                <w:noProof/>
              </w:rPr>
              <w:t>1.3 Acessórios e equipamento das redes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93" w:history="1">
            <w:r w:rsidRPr="00CB527C">
              <w:rPr>
                <w:rStyle w:val="Hyperlink"/>
                <w:noProof/>
              </w:rPr>
              <w:t>1.4 Sistema de pintura anticorrosiva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94" w:history="1">
            <w:r w:rsidRPr="00CB527C">
              <w:rPr>
                <w:rStyle w:val="Hyperlink"/>
                <w:noProof/>
              </w:rPr>
              <w:t>2. Bocas de Incêndio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95" w:history="1">
            <w:r w:rsidRPr="00CB527C">
              <w:rPr>
                <w:rStyle w:val="Hyperlink"/>
                <w:noProof/>
              </w:rPr>
              <w:t>2.1 Do "Tipo Carretel"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96" w:history="1">
            <w:r w:rsidRPr="00CB527C">
              <w:rPr>
                <w:rStyle w:val="Hyperlink"/>
                <w:noProof/>
              </w:rPr>
              <w:t>3. Extintores de Incêndio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797" w:history="1">
            <w:r w:rsidRPr="00CB527C">
              <w:rPr>
                <w:rStyle w:val="Hyperlink"/>
                <w:noProof/>
              </w:rPr>
              <w:t>4. Marcos de incêndio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64C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780" w:rsidRDefault="00BC4780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8798" w:history="1">
            <w:r w:rsidRPr="00CB527C">
              <w:rPr>
                <w:rStyle w:val="Hyperlink"/>
                <w:rFonts w:ascii="Arial Negrito" w:hAnsi="Arial Negrito" w:cs="Arial"/>
              </w:rPr>
              <w:t>III.</w:t>
            </w:r>
            <w:r w:rsidRPr="00CB527C">
              <w:rPr>
                <w:rStyle w:val="Hyperlink"/>
                <w:rFonts w:cs="Arial"/>
              </w:rPr>
              <w:t xml:space="preserve"> CONSTRUÇÃO CIVIL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_Toc469498798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64C8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75874" w:rsidRPr="002A177E" w:rsidRDefault="007A449F" w:rsidP="002A177E">
          <w:pPr>
            <w:pStyle w:val="Sumrio1"/>
          </w:pPr>
          <w:r>
            <w:fldChar w:fldCharType="end"/>
          </w:r>
        </w:p>
      </w:sdtContent>
    </w:sdt>
    <w:bookmarkStart w:id="5" w:name="_Toc349579507" w:displacedByCustomXml="prev"/>
    <w:bookmarkEnd w:id="5"/>
    <w:p w:rsidR="00BC4780" w:rsidRDefault="00BC4780">
      <w:pPr>
        <w:spacing w:after="0" w:line="240" w:lineRule="auto"/>
        <w:jc w:val="left"/>
      </w:pPr>
      <w:r>
        <w:br w:type="page"/>
      </w:r>
    </w:p>
    <w:p w:rsidR="0034386B" w:rsidRDefault="0034386B" w:rsidP="0034386B"/>
    <w:p w:rsidR="00583E0C" w:rsidRPr="0034386B" w:rsidRDefault="0034386B" w:rsidP="0034386B">
      <w:pPr>
        <w:pStyle w:val="Ttulo1"/>
        <w:keepNext/>
        <w:tabs>
          <w:tab w:val="num" w:pos="432"/>
        </w:tabs>
        <w:spacing w:before="0" w:after="240"/>
        <w:ind w:left="431" w:hanging="431"/>
        <w:rPr>
          <w:caps w:val="0"/>
        </w:rPr>
      </w:pPr>
      <w:bookmarkStart w:id="6" w:name="_Toc469498787"/>
      <w:r w:rsidRPr="0034386B">
        <w:rPr>
          <w:caps w:val="0"/>
        </w:rPr>
        <w:t>CONSIDERAÇÕES GERAIS</w:t>
      </w:r>
      <w:bookmarkEnd w:id="6"/>
    </w:p>
    <w:p w:rsidR="00842912" w:rsidRPr="00C151E0" w:rsidRDefault="00842912" w:rsidP="00D53903">
      <w:pPr>
        <w:pStyle w:val="NORMAL-MECH"/>
      </w:pPr>
      <w:r w:rsidRPr="00C151E0">
        <w:t xml:space="preserve">Do articulado das presentes Condições Técnicas é exclusivamente aplicável o correspondente ao articulado do Mapa de </w:t>
      </w:r>
      <w:r w:rsidR="00195370" w:rsidRPr="00D53903">
        <w:t>Quantidades</w:t>
      </w:r>
      <w:r w:rsidRPr="00C151E0">
        <w:t>, Mapa de Acabamentos, Desenhos Gerais e de Pormenor, constantes no Presente Estudo.</w:t>
      </w:r>
    </w:p>
    <w:p w:rsidR="00842912" w:rsidRPr="00C151E0" w:rsidRDefault="00842912" w:rsidP="00D53903">
      <w:pPr>
        <w:pStyle w:val="NORMAL-MECH"/>
      </w:pPr>
      <w:r w:rsidRPr="00C151E0">
        <w:t>Nos trabalhos que constam desta empreitada consideram-se todas as operações, trabalhos subsidiários e complementares.</w:t>
      </w:r>
    </w:p>
    <w:p w:rsidR="00842912" w:rsidRDefault="00842912" w:rsidP="00D53903">
      <w:pPr>
        <w:pStyle w:val="NORMAL-MECH"/>
      </w:pPr>
      <w:r w:rsidRPr="00C151E0">
        <w:t xml:space="preserve">Em todas as partes em que o </w:t>
      </w:r>
      <w:r w:rsidR="00C92E2E">
        <w:t>projeto</w:t>
      </w:r>
      <w:r w:rsidRPr="00C151E0">
        <w:t xml:space="preserve"> for omisso, deverão ser seguidas as orientações destas Especificações Técnicas.</w:t>
      </w:r>
    </w:p>
    <w:p w:rsidR="003904D7" w:rsidRPr="00055FD9" w:rsidRDefault="003904D7" w:rsidP="00055FD9">
      <w:pPr>
        <w:spacing w:after="0"/>
      </w:pPr>
      <w:bookmarkStart w:id="7" w:name="_Toc385928410"/>
    </w:p>
    <w:p w:rsidR="000C20BF" w:rsidRDefault="00306C7A" w:rsidP="000C20BF">
      <w:pPr>
        <w:pStyle w:val="Ttulo1"/>
        <w:keepNext/>
        <w:tabs>
          <w:tab w:val="left" w:pos="0"/>
          <w:tab w:val="num" w:pos="522"/>
        </w:tabs>
        <w:spacing w:before="0" w:after="240"/>
        <w:ind w:left="522" w:hanging="522"/>
        <w:rPr>
          <w:rFonts w:cs="Arial"/>
        </w:rPr>
      </w:pPr>
      <w:bookmarkStart w:id="8" w:name="_Toc469498788"/>
      <w:r>
        <w:rPr>
          <w:rFonts w:cs="Arial"/>
          <w:caps w:val="0"/>
        </w:rPr>
        <w:t>REDE DE COMBATE A INCÊNDIO</w:t>
      </w:r>
      <w:bookmarkEnd w:id="8"/>
    </w:p>
    <w:p w:rsidR="00CD2CE7" w:rsidRPr="000C20BF" w:rsidRDefault="00CD2CE7" w:rsidP="00CD2CE7">
      <w:pPr>
        <w:pStyle w:val="Ttulo2"/>
        <w:spacing w:before="0" w:after="160"/>
        <w:jc w:val="both"/>
        <w:rPr>
          <w:szCs w:val="20"/>
        </w:rPr>
      </w:pPr>
      <w:bookmarkStart w:id="9" w:name="_Toc469498789"/>
      <w:r>
        <w:rPr>
          <w:szCs w:val="20"/>
        </w:rPr>
        <w:t>Tubagem em aço galvanizado</w:t>
      </w:r>
      <w:bookmarkEnd w:id="9"/>
    </w:p>
    <w:p w:rsidR="00CD2CE7" w:rsidRPr="004A5EE3" w:rsidRDefault="00CD2CE7" w:rsidP="00CD2CE7">
      <w:pPr>
        <w:pStyle w:val="Ttulo3"/>
      </w:pPr>
      <w:bookmarkStart w:id="10" w:name="_Toc192674333"/>
      <w:bookmarkStart w:id="11" w:name="_Toc217534961"/>
      <w:bookmarkStart w:id="12" w:name="_Toc415578493"/>
      <w:bookmarkStart w:id="13" w:name="_Toc416859066"/>
      <w:bookmarkStart w:id="14" w:name="_Toc448916727"/>
      <w:bookmarkStart w:id="15" w:name="_Toc469498790"/>
      <w:r w:rsidRPr="004A5EE3">
        <w:t>Constituição</w:t>
      </w:r>
      <w:bookmarkEnd w:id="10"/>
      <w:bookmarkEnd w:id="11"/>
      <w:bookmarkEnd w:id="12"/>
      <w:bookmarkEnd w:id="13"/>
      <w:bookmarkEnd w:id="14"/>
      <w:bookmarkEnd w:id="15"/>
    </w:p>
    <w:p w:rsidR="00CD2CE7" w:rsidRPr="003B31C3" w:rsidRDefault="00CD2CE7" w:rsidP="00CD2CE7">
      <w:r w:rsidRPr="003B31C3">
        <w:t xml:space="preserve">Os tubos e acessórios </w:t>
      </w:r>
      <w:r>
        <w:t>de aço</w:t>
      </w:r>
      <w:r w:rsidRPr="003B31C3">
        <w:t xml:space="preserve"> galvanizado</w:t>
      </w:r>
      <w:r w:rsidR="00104640" w:rsidRPr="00104640">
        <w:rPr>
          <w:rFonts w:cs="Arial"/>
          <w:szCs w:val="20"/>
        </w:rPr>
        <w:t xml:space="preserve"> </w:t>
      </w:r>
      <w:r w:rsidR="00104640" w:rsidRPr="00E334C4">
        <w:rPr>
          <w:rFonts w:cs="Arial"/>
          <w:szCs w:val="20"/>
        </w:rPr>
        <w:t>da classe S235</w:t>
      </w:r>
      <w:r w:rsidR="00104640">
        <w:rPr>
          <w:rFonts w:cs="Arial"/>
          <w:szCs w:val="20"/>
        </w:rPr>
        <w:t xml:space="preserve">, </w:t>
      </w:r>
      <w:r w:rsidRPr="003B31C3">
        <w:t xml:space="preserve">a empregar, serão isentos de impurezas e defeitos de fabrico. Os tubos de </w:t>
      </w:r>
      <w:r>
        <w:t>aço</w:t>
      </w:r>
      <w:r w:rsidRPr="003B31C3">
        <w:t xml:space="preserve"> galvanizado serão de série média, apropriados para roscar e deverão obe</w:t>
      </w:r>
      <w:r>
        <w:t>decer a NP EN 10255.</w:t>
      </w:r>
    </w:p>
    <w:p w:rsidR="00CD2CE7" w:rsidRDefault="00CD2CE7" w:rsidP="00CD2CE7">
      <w:r>
        <w:t>A união dos tubos é</w:t>
      </w:r>
      <w:r w:rsidRPr="00D66ABE">
        <w:t xml:space="preserve"> </w:t>
      </w:r>
      <w:r>
        <w:t>feita através de acessórios roscados em ferro fundido maleável, conforme EN 10242.</w:t>
      </w:r>
    </w:p>
    <w:p w:rsidR="00CD2CE7" w:rsidRPr="003B31C3" w:rsidRDefault="00CD2CE7" w:rsidP="00CD2CE7"/>
    <w:p w:rsidR="00CD2CE7" w:rsidRPr="004A5EE3" w:rsidRDefault="00CD2CE7" w:rsidP="00CD2CE7">
      <w:pPr>
        <w:pStyle w:val="Ttulo3"/>
      </w:pPr>
      <w:bookmarkStart w:id="16" w:name="_Toc192674334"/>
      <w:bookmarkStart w:id="17" w:name="_Toc217534962"/>
      <w:bookmarkStart w:id="18" w:name="_Toc415578494"/>
      <w:bookmarkStart w:id="19" w:name="_Toc416859067"/>
      <w:bookmarkStart w:id="20" w:name="_Toc448916728"/>
      <w:bookmarkStart w:id="21" w:name="_Toc469498791"/>
      <w:r w:rsidRPr="004A5EE3">
        <w:t>Instalação</w:t>
      </w:r>
      <w:bookmarkEnd w:id="16"/>
      <w:bookmarkEnd w:id="17"/>
      <w:bookmarkEnd w:id="18"/>
      <w:bookmarkEnd w:id="19"/>
      <w:bookmarkEnd w:id="20"/>
      <w:bookmarkEnd w:id="21"/>
    </w:p>
    <w:p w:rsidR="00CD2CE7" w:rsidRPr="003B31C3" w:rsidRDefault="00CD2CE7" w:rsidP="00CD2CE7">
      <w:r>
        <w:t>A tubagem será instalada à vista ou em</w:t>
      </w:r>
      <w:r>
        <w:rPr>
          <w:rFonts w:cs="Arial"/>
        </w:rPr>
        <w:t xml:space="preserve"> "courettes" acessíveis, </w:t>
      </w:r>
      <w:r>
        <w:t xml:space="preserve">descendo </w:t>
      </w:r>
      <w:r w:rsidRPr="0065749B">
        <w:t xml:space="preserve">posteriormente </w:t>
      </w:r>
      <w:r>
        <w:t>embutidas nas paredes até aos</w:t>
      </w:r>
      <w:r w:rsidRPr="0065749B">
        <w:t xml:space="preserve"> armário</w:t>
      </w:r>
      <w:r>
        <w:t>s</w:t>
      </w:r>
      <w:r w:rsidRPr="0065749B">
        <w:t xml:space="preserve"> técnico</w:t>
      </w:r>
      <w:r>
        <w:t>s, nos quais se encontram as</w:t>
      </w:r>
      <w:r w:rsidRPr="0065749B">
        <w:t xml:space="preserve"> bocas de incêndio e</w:t>
      </w:r>
      <w:r>
        <w:t xml:space="preserve"> </w:t>
      </w:r>
      <w:r w:rsidRPr="003B31C3">
        <w:t>serão fixadas por abraçadeiras, de nobreza igual às dos tubos, que permitam a sua livre dilatação. Deve sempre interpor-se material isolante entre as abraçadeiras e os tubos ou, entre peças de ancoragem da tubagem e os elementos de construção, as quais são fixadas por forma a atenuar a transmissão de ruídos e vibrações.</w:t>
      </w:r>
    </w:p>
    <w:p w:rsidR="00CD2CE7" w:rsidRPr="003B31C3" w:rsidRDefault="00CD2CE7" w:rsidP="00CD2CE7">
      <w:r w:rsidRPr="003B31C3">
        <w:t>A fixação dos suportes será feita mediante varões roscados.</w:t>
      </w:r>
    </w:p>
    <w:p w:rsidR="00CD2CE7" w:rsidRDefault="00CD2CE7" w:rsidP="00CD2CE7">
      <w:r w:rsidRPr="003B31C3">
        <w:t xml:space="preserve">As distâncias entre braçadeiras </w:t>
      </w:r>
      <w:r>
        <w:t>em troços horizontais, serão</w:t>
      </w:r>
      <w:r w:rsidRPr="003B31C3">
        <w:t xml:space="preserve"> em função dos diâm</w:t>
      </w:r>
      <w:r>
        <w:t>etros e não serão superiores a:</w:t>
      </w:r>
    </w:p>
    <w:p w:rsidR="00CD2CE7" w:rsidRPr="004A5EE3" w:rsidRDefault="00CD2CE7" w:rsidP="00104640">
      <w:pPr>
        <w:ind w:firstLine="567"/>
      </w:pPr>
      <w:r>
        <w:t>DN</w:t>
      </w:r>
      <w:r w:rsidRPr="00802616">
        <w:t xml:space="preserve"> </w:t>
      </w:r>
      <w:r>
        <w:t xml:space="preserve">40 </w:t>
      </w:r>
      <w:r w:rsidRPr="00802616">
        <w:t>.....................</w:t>
      </w:r>
      <w:r>
        <w:t>.4.3</w:t>
      </w:r>
      <w:r w:rsidRPr="00802616">
        <w:t xml:space="preserve"> Metros</w:t>
      </w:r>
    </w:p>
    <w:p w:rsidR="00CD2CE7" w:rsidRDefault="00CD2CE7" w:rsidP="00104640">
      <w:pPr>
        <w:ind w:firstLine="567"/>
      </w:pPr>
      <w:r>
        <w:t>DN</w:t>
      </w:r>
      <w:r w:rsidRPr="00802616">
        <w:t xml:space="preserve"> </w:t>
      </w:r>
      <w:r>
        <w:t xml:space="preserve">50 </w:t>
      </w:r>
      <w:r w:rsidRPr="00802616">
        <w:t>.....................</w:t>
      </w:r>
      <w:r>
        <w:t>.4.8</w:t>
      </w:r>
      <w:r w:rsidRPr="00802616">
        <w:t xml:space="preserve"> Metros</w:t>
      </w:r>
    </w:p>
    <w:p w:rsidR="00CD2CE7" w:rsidRDefault="00CD2CE7" w:rsidP="00104640">
      <w:pPr>
        <w:ind w:firstLine="567"/>
      </w:pPr>
      <w:r>
        <w:t>DN</w:t>
      </w:r>
      <w:r w:rsidRPr="00802616">
        <w:t xml:space="preserve"> </w:t>
      </w:r>
      <w:r>
        <w:t xml:space="preserve">65 </w:t>
      </w:r>
      <w:r w:rsidRPr="00802616">
        <w:t>.....................</w:t>
      </w:r>
      <w:r>
        <w:t>.5.3</w:t>
      </w:r>
      <w:r w:rsidRPr="00802616">
        <w:t xml:space="preserve"> Metros</w:t>
      </w:r>
    </w:p>
    <w:p w:rsidR="00CD2CE7" w:rsidRPr="00802616" w:rsidRDefault="00CD2CE7" w:rsidP="00104640">
      <w:pPr>
        <w:ind w:firstLine="567"/>
      </w:pPr>
      <w:r>
        <w:lastRenderedPageBreak/>
        <w:t>DN</w:t>
      </w:r>
      <w:r w:rsidRPr="00802616">
        <w:t xml:space="preserve"> </w:t>
      </w:r>
      <w:r>
        <w:t xml:space="preserve">80 </w:t>
      </w:r>
      <w:r w:rsidRPr="00802616">
        <w:t>.....................</w:t>
      </w:r>
      <w:r>
        <w:t>.5.7</w:t>
      </w:r>
      <w:r w:rsidRPr="00802616">
        <w:t xml:space="preserve"> Metros</w:t>
      </w:r>
    </w:p>
    <w:p w:rsidR="00CD2CE7" w:rsidRDefault="00CD2CE7" w:rsidP="00CD2CE7">
      <w:r w:rsidRPr="003B5F83">
        <w:t>As tubagens ficarão afastadas das paredes ou tectos, mesmo depois de isoladas de, no mínimo, 5 cm. Nos atravessamentos de paredes, tectos ou pavimentos, as tubagens serão envolvidas por mangas de polietileno ou PVC, de modo a permitirem a sua livre dilatação.</w:t>
      </w:r>
    </w:p>
    <w:p w:rsidR="00CD2CE7" w:rsidRDefault="00CD2CE7" w:rsidP="00CD2CE7"/>
    <w:p w:rsidR="00CD2CE7" w:rsidRPr="00157848" w:rsidRDefault="00CD2CE7" w:rsidP="00CD2CE7">
      <w:pPr>
        <w:pStyle w:val="Ttulo3"/>
      </w:pPr>
      <w:bookmarkStart w:id="22" w:name="_Toc192674335"/>
      <w:bookmarkStart w:id="23" w:name="_Toc217534963"/>
      <w:bookmarkStart w:id="24" w:name="_Toc415578495"/>
      <w:bookmarkStart w:id="25" w:name="_Toc416859068"/>
      <w:bookmarkStart w:id="26" w:name="_Toc448916729"/>
      <w:bookmarkStart w:id="27" w:name="_Toc469498792"/>
      <w:r w:rsidRPr="00157848">
        <w:t>Acessórios e equipamento das redes</w:t>
      </w:r>
      <w:bookmarkEnd w:id="22"/>
      <w:bookmarkEnd w:id="23"/>
      <w:bookmarkEnd w:id="24"/>
      <w:bookmarkEnd w:id="25"/>
      <w:bookmarkEnd w:id="26"/>
      <w:bookmarkEnd w:id="27"/>
    </w:p>
    <w:p w:rsidR="00CD2CE7" w:rsidRPr="003B5F83" w:rsidRDefault="00CD2CE7" w:rsidP="00CD2CE7">
      <w:bookmarkStart w:id="28" w:name="_Toc47758520"/>
      <w:bookmarkStart w:id="29" w:name="_Toc48964216"/>
      <w:r w:rsidRPr="003B5F83">
        <w:t>As válvulas a utilizar nas redes cumprirão o normativo seguinte: NP 843, NP –</w:t>
      </w:r>
      <w:r>
        <w:t xml:space="preserve"> </w:t>
      </w:r>
      <w:r w:rsidRPr="003B5F83">
        <w:t>I 600e NP – I 639. Terão calibre igual ao tubo que servem e serão instaladas de modo a que sejam facilmente acessíveis e desmontáveis.</w:t>
      </w:r>
      <w:bookmarkEnd w:id="28"/>
      <w:bookmarkEnd w:id="29"/>
    </w:p>
    <w:p w:rsidR="00CD2CE7" w:rsidRPr="003B5F83" w:rsidRDefault="00CD2CE7" w:rsidP="00CD2CE7">
      <w:r w:rsidRPr="003B5F83">
        <w:t>Serão normalizadas com o correspondente certificado de qualidade</w:t>
      </w:r>
      <w:r>
        <w:t>.</w:t>
      </w:r>
    </w:p>
    <w:p w:rsidR="00CD2CE7" w:rsidRDefault="00CD2CE7" w:rsidP="00CD2CE7">
      <w:pPr>
        <w:rPr>
          <w:rFonts w:cs="Arial"/>
        </w:rPr>
      </w:pPr>
    </w:p>
    <w:p w:rsidR="00CD2CE7" w:rsidRPr="00157848" w:rsidRDefault="00CD2CE7" w:rsidP="00CD2CE7">
      <w:pPr>
        <w:pStyle w:val="Ttulo3"/>
      </w:pPr>
      <w:bookmarkStart w:id="30" w:name="_Toc217534964"/>
      <w:bookmarkStart w:id="31" w:name="_Toc415578496"/>
      <w:bookmarkStart w:id="32" w:name="_Toc416859069"/>
      <w:bookmarkStart w:id="33" w:name="_Toc448916730"/>
      <w:bookmarkStart w:id="34" w:name="_Toc469498793"/>
      <w:r w:rsidRPr="00157848">
        <w:t>Sistema de pintura anticorrosiva</w:t>
      </w:r>
      <w:bookmarkEnd w:id="30"/>
      <w:bookmarkEnd w:id="31"/>
      <w:bookmarkEnd w:id="32"/>
      <w:bookmarkEnd w:id="33"/>
      <w:bookmarkEnd w:id="34"/>
    </w:p>
    <w:p w:rsidR="00CD2CE7" w:rsidRDefault="00CD2CE7" w:rsidP="00CD2CE7">
      <w:r>
        <w:t>Será aplicado um sistema de pintura anti-corrosiva tipo “Icosit EG-System” ou equivalente, que associa a um primário à base de epoxi, um intermédio á base de epoxi com cargas lamelares e um acabamento á base de poliuretano.</w:t>
      </w:r>
    </w:p>
    <w:p w:rsidR="00CD2CE7" w:rsidRDefault="00CD2CE7" w:rsidP="00CD2CE7">
      <w:r>
        <w:t>A superfície deve encontrar-se isenta de óleo, gordura e produtos da corrosão do zinco.</w:t>
      </w:r>
    </w:p>
    <w:p w:rsidR="00CD2CE7" w:rsidRDefault="00CD2CE7" w:rsidP="00CD2CE7"/>
    <w:p w:rsidR="00CD2CE7" w:rsidRPr="000C20BF" w:rsidRDefault="00CD2CE7" w:rsidP="00CD2CE7">
      <w:pPr>
        <w:pStyle w:val="Ttulo2"/>
        <w:spacing w:before="0" w:after="160"/>
        <w:jc w:val="both"/>
        <w:rPr>
          <w:szCs w:val="20"/>
        </w:rPr>
      </w:pPr>
      <w:bookmarkStart w:id="35" w:name="_Toc469498794"/>
      <w:r>
        <w:rPr>
          <w:szCs w:val="20"/>
        </w:rPr>
        <w:t>Bocas de Incêndio</w:t>
      </w:r>
      <w:bookmarkEnd w:id="35"/>
    </w:p>
    <w:p w:rsidR="00CD2CE7" w:rsidRDefault="00CD2CE7" w:rsidP="00CD2CE7">
      <w:pPr>
        <w:pStyle w:val="Ttulo3"/>
      </w:pPr>
      <w:bookmarkStart w:id="36" w:name="_Toc416859071"/>
      <w:bookmarkStart w:id="37" w:name="_Toc415578504"/>
      <w:bookmarkStart w:id="38" w:name="_Toc448916732"/>
      <w:bookmarkStart w:id="39" w:name="_Toc469498795"/>
      <w:r w:rsidRPr="00D648C4">
        <w:t>Do "Tipo Carretel"</w:t>
      </w:r>
      <w:bookmarkEnd w:id="36"/>
      <w:bookmarkEnd w:id="37"/>
      <w:bookmarkEnd w:id="38"/>
      <w:bookmarkEnd w:id="39"/>
    </w:p>
    <w:p w:rsidR="00CD2CE7" w:rsidRDefault="00CD2CE7" w:rsidP="00CD2CE7">
      <w:r>
        <w:t>Constituídas por mangueira em PVC reforçada em poliéster semirrígida, segundo EN 694:2001+A1:2007 de 25 mm de diâmetro com 2</w:t>
      </w:r>
      <w:r w:rsidR="009E754C">
        <w:t>5</w:t>
      </w:r>
      <w:r>
        <w:t xml:space="preserve"> metros, instaladas em armário com compartimento para extintor encastrado ou com armação, conforme peças desenhadas. Como órgãos complementares, possuirão válvula de corte do tipo macho esférico e agulheta com 3 posições.</w:t>
      </w:r>
    </w:p>
    <w:p w:rsidR="00CD2CE7" w:rsidRDefault="00CD2CE7" w:rsidP="00CD2CE7">
      <w:r>
        <w:t xml:space="preserve">O armário será em chapa de aço zincor 1,00m e pintura poliéster a 70 </w:t>
      </w:r>
      <w:r>
        <w:rPr>
          <w:rFonts w:cs="Arial"/>
        </w:rPr>
        <w:t>μ</w:t>
      </w:r>
      <w:r>
        <w:t>m.</w:t>
      </w:r>
    </w:p>
    <w:p w:rsidR="00CD2CE7" w:rsidRDefault="00CD2CE7" w:rsidP="00CD2CE7">
      <w:r>
        <w:t>Deverá ter certificação conforme norma NP EN 671-1:2012.</w:t>
      </w:r>
    </w:p>
    <w:p w:rsidR="00CD2CE7" w:rsidRDefault="00CD2CE7" w:rsidP="00CD2CE7"/>
    <w:p w:rsidR="00B6756A" w:rsidRPr="003A5132" w:rsidRDefault="00B6756A" w:rsidP="00B6756A">
      <w:pPr>
        <w:pStyle w:val="Ttulo2"/>
        <w:spacing w:before="0" w:after="160"/>
        <w:jc w:val="both"/>
        <w:rPr>
          <w:szCs w:val="20"/>
        </w:rPr>
      </w:pPr>
      <w:bookmarkStart w:id="40" w:name="_Toc469498796"/>
      <w:r w:rsidRPr="003A5132">
        <w:rPr>
          <w:szCs w:val="20"/>
        </w:rPr>
        <w:t>Extintores de Incêndio</w:t>
      </w:r>
      <w:bookmarkEnd w:id="40"/>
    </w:p>
    <w:p w:rsidR="00B6756A" w:rsidRPr="003A5132" w:rsidRDefault="00B6756A" w:rsidP="00B6756A">
      <w:r w:rsidRPr="003A5132">
        <w:t>Serão montados em armário conjunto com carretel e em todos os locais indicados nas peças desenhadas, extintores de incêndio de pó químico seco (Pó ABC), de fácil manejo e eficaz utilização, com operação por cartucho, com a capacidade útil de 6 Kg.</w:t>
      </w:r>
    </w:p>
    <w:p w:rsidR="00104640" w:rsidRPr="003A5132" w:rsidRDefault="00104640" w:rsidP="00104640">
      <w:r w:rsidRPr="003A5132">
        <w:lastRenderedPageBreak/>
        <w:t>Serão igualmente instalados extintores de CO2 com capacidade 10 kg, nos locais indicados nas peças desenhadas.</w:t>
      </w:r>
    </w:p>
    <w:p w:rsidR="00005094" w:rsidRPr="003A5132" w:rsidRDefault="00B6756A" w:rsidP="00B6756A">
      <w:pPr>
        <w:rPr>
          <w:rFonts w:cs="Arial"/>
        </w:rPr>
      </w:pPr>
      <w:r w:rsidRPr="003A5132">
        <w:rPr>
          <w:rFonts w:cs="Arial"/>
        </w:rPr>
        <w:t xml:space="preserve">Os extintores serão dotados de pistola de extinção, com mangueira e difusor e apoiarão em suportes metálicos robustos, convenientemente fixados às paredes. A altura destes suportes será estabelecida </w:t>
      </w:r>
      <w:r w:rsidR="00005094" w:rsidRPr="003A5132">
        <w:rPr>
          <w:rFonts w:cs="Arial"/>
        </w:rPr>
        <w:t xml:space="preserve">de modo a que o topo de extintor não fique a uma altura superior a 1,20m acima do pavimento. </w:t>
      </w:r>
    </w:p>
    <w:p w:rsidR="00B6756A" w:rsidRPr="003A5132" w:rsidRDefault="00B6756A" w:rsidP="00B6756A">
      <w:pPr>
        <w:rPr>
          <w:rFonts w:cs="Arial"/>
        </w:rPr>
      </w:pPr>
      <w:r w:rsidRPr="003A5132">
        <w:rPr>
          <w:rFonts w:cs="Arial"/>
        </w:rPr>
        <w:t>Deverão ser certificados pela norma EN3.</w:t>
      </w:r>
    </w:p>
    <w:p w:rsidR="00B6756A" w:rsidRPr="003A5132" w:rsidRDefault="00B6756A" w:rsidP="00B6756A">
      <w:r w:rsidRPr="003A5132">
        <w:t>Deverão possuir etiqueta de manutenção de acordo com a NP 4413.</w:t>
      </w:r>
    </w:p>
    <w:p w:rsidR="005B3D87" w:rsidRPr="001802EA" w:rsidRDefault="005B3D87" w:rsidP="00B6756A"/>
    <w:p w:rsidR="005B3D87" w:rsidRPr="005B3D87" w:rsidRDefault="005B3D87" w:rsidP="005B3D87">
      <w:pPr>
        <w:pStyle w:val="Ttulo2"/>
        <w:spacing w:before="0" w:after="160"/>
        <w:jc w:val="both"/>
        <w:rPr>
          <w:szCs w:val="20"/>
        </w:rPr>
      </w:pPr>
      <w:bookmarkStart w:id="41" w:name="_Toc469498797"/>
      <w:r w:rsidRPr="005B3D87">
        <w:rPr>
          <w:szCs w:val="20"/>
        </w:rPr>
        <w:t>Marcos de incêndio</w:t>
      </w:r>
      <w:bookmarkEnd w:id="41"/>
    </w:p>
    <w:p w:rsidR="005B3D87" w:rsidRPr="005B3D87" w:rsidRDefault="005B3D87" w:rsidP="005B3D87">
      <w:r w:rsidRPr="005B3D87">
        <w:t>A localização dos marcos-de-incêndio definidas em projecto, poderá ser alterada pela Fiscalização consoante as condições locais.</w:t>
      </w:r>
    </w:p>
    <w:p w:rsidR="005B3D87" w:rsidRPr="005B3D87" w:rsidRDefault="005B3D87" w:rsidP="005B3D87">
      <w:r w:rsidRPr="005B3D87">
        <w:t>Considera-se a instalação de marcos de incêndio considerando coluna, ligação à rede com tubagem e três bocas de ligação. As saídas deverão ter um calibre, de acordo com o exigido pela Corporação de Bombeiros local. Deverão suportar uma pressão de serviço de, pelo menos, 10 kgf/cm2.</w:t>
      </w:r>
    </w:p>
    <w:p w:rsidR="005B3D87" w:rsidRPr="005B3D87" w:rsidRDefault="005B3D87" w:rsidP="005B3D87">
      <w:r w:rsidRPr="005B3D87">
        <w:t>Os marcos de incêndio serão do tipo indicado pelos SMAS locais.</w:t>
      </w:r>
    </w:p>
    <w:p w:rsidR="005B3D87" w:rsidRPr="005B3D87" w:rsidRDefault="005B3D87" w:rsidP="005B3D87">
      <w:r w:rsidRPr="005B3D87">
        <w:t>Na derivação da conduta para o marco de incêndio terá de ser instalada uma válvula de seccionamento.</w:t>
      </w:r>
    </w:p>
    <w:p w:rsidR="005B3D87" w:rsidRPr="005B3D87" w:rsidRDefault="005B3D87" w:rsidP="005B3D87">
      <w:r w:rsidRPr="005B3D87">
        <w:t>Deverão ser salientes em relação ao nível do pavimento e localizar-se no passeio, em local apropriado de forma a não causar distúrbios de circulação pedonal.</w:t>
      </w:r>
    </w:p>
    <w:p w:rsidR="000C20BF" w:rsidRPr="000C20BF" w:rsidRDefault="000C20BF" w:rsidP="000C20BF"/>
    <w:p w:rsidR="00047500" w:rsidRPr="000C20BF" w:rsidRDefault="00104640" w:rsidP="000C20BF">
      <w:pPr>
        <w:pStyle w:val="Ttulo1"/>
        <w:keepNext/>
        <w:tabs>
          <w:tab w:val="left" w:pos="0"/>
          <w:tab w:val="num" w:pos="522"/>
        </w:tabs>
        <w:spacing w:before="0" w:after="240"/>
        <w:ind w:left="522" w:hanging="522"/>
        <w:rPr>
          <w:rFonts w:cs="Arial"/>
        </w:rPr>
      </w:pPr>
      <w:bookmarkStart w:id="42" w:name="_Toc469498798"/>
      <w:r w:rsidRPr="000C20BF">
        <w:rPr>
          <w:rFonts w:cs="Arial"/>
          <w:caps w:val="0"/>
        </w:rPr>
        <w:t>CONSTRUÇÃO CIVIL</w:t>
      </w:r>
      <w:bookmarkEnd w:id="7"/>
      <w:bookmarkEnd w:id="42"/>
    </w:p>
    <w:p w:rsidR="00047500" w:rsidRPr="00047500" w:rsidRDefault="00047500" w:rsidP="00D53903">
      <w:pPr>
        <w:pStyle w:val="NORMAL-MECH"/>
      </w:pPr>
      <w:r w:rsidRPr="00047500">
        <w:t xml:space="preserve">Fazem parte deste capítulo todos os trabalhos de construção civil necessários para a realização de acordo com as Normas de boa Técnica, das redes </w:t>
      </w:r>
      <w:r w:rsidR="000C20BF">
        <w:t>anteriormente descritas.</w:t>
      </w:r>
    </w:p>
    <w:p w:rsidR="001F3C92" w:rsidRPr="00047500" w:rsidRDefault="001F3C92" w:rsidP="00D53903">
      <w:pPr>
        <w:pStyle w:val="NORMAL-MECH"/>
      </w:pPr>
      <w:r w:rsidRPr="00047500">
        <w:t>Entre outros, salienta-se alguns dos trabalhos necessários de construção civil: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>abertura e tapamento de roços nos pavimentos e/ou paredes;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>fixação de tubagens;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>atravessamento de pavimentos, tetos e paredes;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>retoques nas pinturas das paredes e tetos;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 xml:space="preserve">reposição dos acabamentos dos pavimentos paredes e tetos; 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>pinturas</w:t>
      </w:r>
      <w:r w:rsidR="00761B5C">
        <w:rPr>
          <w:rFonts w:ascii="Arial" w:eastAsia="Calibri" w:hAnsi="Arial" w:cs="Arial"/>
          <w:sz w:val="20"/>
          <w:szCs w:val="20"/>
        </w:rPr>
        <w:t>;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>abertura e tapamento de valas;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lastRenderedPageBreak/>
        <w:t>construção de caixas de visita e sumidouros;</w:t>
      </w:r>
    </w:p>
    <w:p w:rsidR="001F3C92" w:rsidRPr="00D82A68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>assentamento das canalizações;</w:t>
      </w:r>
    </w:p>
    <w:p w:rsidR="00583E0C" w:rsidRPr="00B130BA" w:rsidRDefault="001F3C92" w:rsidP="00F144FB">
      <w:pPr>
        <w:pStyle w:val="PargrafodaLista"/>
        <w:numPr>
          <w:ilvl w:val="0"/>
          <w:numId w:val="8"/>
        </w:numPr>
        <w:spacing w:after="0"/>
        <w:ind w:left="714" w:hanging="357"/>
        <w:rPr>
          <w:rFonts w:ascii="Arial" w:eastAsia="Calibri" w:hAnsi="Arial" w:cs="Arial"/>
          <w:sz w:val="20"/>
          <w:szCs w:val="20"/>
        </w:rPr>
      </w:pPr>
      <w:r w:rsidRPr="00D82A68">
        <w:rPr>
          <w:rFonts w:ascii="Arial" w:eastAsia="Calibri" w:hAnsi="Arial" w:cs="Arial"/>
          <w:sz w:val="20"/>
          <w:szCs w:val="20"/>
        </w:rPr>
        <w:t>etc..</w:t>
      </w:r>
    </w:p>
    <w:sectPr w:rsidR="00583E0C" w:rsidRPr="00B130BA" w:rsidSect="00644A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61" w:right="1133" w:bottom="1560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CC" w:rsidRDefault="00413BCC">
      <w:r>
        <w:separator/>
      </w:r>
    </w:p>
    <w:p w:rsidR="00413BCC" w:rsidRDefault="00413BCC"/>
    <w:p w:rsidR="00413BCC" w:rsidRDefault="00413BCC" w:rsidP="00ED436E"/>
  </w:endnote>
  <w:endnote w:type="continuationSeparator" w:id="0">
    <w:p w:rsidR="00413BCC" w:rsidRDefault="00413BCC">
      <w:r>
        <w:continuationSeparator/>
      </w:r>
    </w:p>
    <w:p w:rsidR="00413BCC" w:rsidRDefault="00413BCC"/>
    <w:p w:rsidR="00413BCC" w:rsidRDefault="00413BCC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6B" w:rsidRDefault="0034386B"/>
  <w:p w:rsidR="0034386B" w:rsidRDefault="0034386B"/>
  <w:p w:rsidR="0034386B" w:rsidRDefault="0034386B" w:rsidP="00ED4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1E0" w:firstRow="1" w:lastRow="1" w:firstColumn="1" w:lastColumn="1" w:noHBand="0" w:noVBand="0"/>
    </w:tblPr>
    <w:tblGrid>
      <w:gridCol w:w="8755"/>
      <w:gridCol w:w="709"/>
    </w:tblGrid>
    <w:tr w:rsidR="0034386B" w:rsidRPr="00664D92" w:rsidTr="00B6756A">
      <w:trPr>
        <w:trHeight w:val="696"/>
      </w:trPr>
      <w:tc>
        <w:tcPr>
          <w:tcW w:w="8755" w:type="dxa"/>
        </w:tcPr>
        <w:p w:rsidR="0034386B" w:rsidRDefault="0034386B" w:rsidP="00B6756A">
          <w:pPr>
            <w:pStyle w:val="RODAPE01"/>
          </w:pPr>
          <w:r>
            <w:t xml:space="preserve">CONDIÇÕES TÉCNICAS | ÀGUAS, ESGOTOS e INcêndios | PROJECTO DE </w:t>
          </w:r>
          <w:proofErr w:type="gramStart"/>
          <w:r>
            <w:t>EXECUÇÃO</w:t>
          </w:r>
          <w:proofErr w:type="gramEnd"/>
        </w:p>
        <w:p w:rsidR="0034386B" w:rsidRPr="0018128E" w:rsidRDefault="00413BCC" w:rsidP="00B6756A">
          <w:pPr>
            <w:pStyle w:val="Rodap"/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5064C8">
            <w:rPr>
              <w:noProof/>
            </w:rPr>
            <w:t>PE.347.AEI.00.CTE.0.02.A3.DOCX</w:t>
          </w:r>
          <w:r>
            <w:rPr>
              <w:noProof/>
            </w:rPr>
            <w:fldChar w:fldCharType="end"/>
          </w:r>
        </w:p>
      </w:tc>
      <w:tc>
        <w:tcPr>
          <w:tcW w:w="709" w:type="dxa"/>
        </w:tcPr>
        <w:p w:rsidR="0034386B" w:rsidRPr="0018128E" w:rsidRDefault="0034386B" w:rsidP="00B6756A">
          <w:pPr>
            <w:pStyle w:val="RODAPE02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064C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18128E">
            <w:t>/</w:t>
          </w:r>
          <w:r w:rsidR="00413BCC">
            <w:fldChar w:fldCharType="begin"/>
          </w:r>
          <w:r w:rsidR="00413BCC">
            <w:instrText xml:space="preserve"> NUMPAGES </w:instrText>
          </w:r>
          <w:r w:rsidR="00413BCC">
            <w:fldChar w:fldCharType="separate"/>
          </w:r>
          <w:r w:rsidR="005064C8">
            <w:rPr>
              <w:noProof/>
            </w:rPr>
            <w:t>6</w:t>
          </w:r>
          <w:r w:rsidR="00413BCC">
            <w:rPr>
              <w:noProof/>
            </w:rPr>
            <w:fldChar w:fldCharType="end"/>
          </w:r>
        </w:p>
      </w:tc>
    </w:tr>
    <w:tr w:rsidR="0034386B" w:rsidRPr="00664D92" w:rsidTr="00644A8A">
      <w:trPr>
        <w:trHeight w:val="570"/>
      </w:trPr>
      <w:tc>
        <w:tcPr>
          <w:tcW w:w="8755" w:type="dxa"/>
        </w:tcPr>
        <w:p w:rsidR="0034386B" w:rsidRPr="00644A8A" w:rsidRDefault="0034386B" w:rsidP="00644A8A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MOD.39 Rev.05</w:t>
          </w:r>
        </w:p>
      </w:tc>
      <w:tc>
        <w:tcPr>
          <w:tcW w:w="709" w:type="dxa"/>
        </w:tcPr>
        <w:p w:rsidR="0034386B" w:rsidRPr="0018128E" w:rsidRDefault="0034386B" w:rsidP="00644A8A">
          <w:pPr>
            <w:pStyle w:val="RODAPE01"/>
          </w:pPr>
        </w:p>
      </w:tc>
    </w:tr>
  </w:tbl>
  <w:p w:rsidR="0034386B" w:rsidRPr="007A3ABC" w:rsidRDefault="0034386B" w:rsidP="00644A8A">
    <w:pPr>
      <w:pStyle w:val="RODAPE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6B" w:rsidRDefault="003438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CC" w:rsidRDefault="00413BCC">
      <w:r>
        <w:separator/>
      </w:r>
    </w:p>
    <w:p w:rsidR="00413BCC" w:rsidRDefault="00413BCC"/>
    <w:p w:rsidR="00413BCC" w:rsidRDefault="00413BCC" w:rsidP="00ED436E"/>
  </w:footnote>
  <w:footnote w:type="continuationSeparator" w:id="0">
    <w:p w:rsidR="00413BCC" w:rsidRDefault="00413BCC">
      <w:r>
        <w:continuationSeparator/>
      </w:r>
    </w:p>
    <w:p w:rsidR="00413BCC" w:rsidRDefault="00413BCC"/>
    <w:p w:rsidR="00413BCC" w:rsidRDefault="00413BCC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34386B" w:rsidTr="00FC0899">
      <w:trPr>
        <w:trHeight w:val="1142"/>
      </w:trPr>
      <w:tc>
        <w:tcPr>
          <w:tcW w:w="5812" w:type="dxa"/>
          <w:vAlign w:val="bottom"/>
        </w:tcPr>
        <w:p w:rsidR="0034386B" w:rsidRPr="00812944" w:rsidRDefault="0034386B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34386B" w:rsidRPr="005B3D96" w:rsidRDefault="0034386B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76672" behindDoc="1" locked="0" layoutInCell="1" allowOverlap="1" wp14:anchorId="3E390656" wp14:editId="2CB4F160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75648" behindDoc="1" locked="0" layoutInCell="1" allowOverlap="1" wp14:anchorId="349CCB70" wp14:editId="7E35602D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3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386B" w:rsidRDefault="003438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6B" w:rsidRDefault="0034386B"/>
  <w:p w:rsidR="0034386B" w:rsidRDefault="0034386B"/>
  <w:p w:rsidR="0034386B" w:rsidRDefault="0034386B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6B" w:rsidRPr="004A35DA" w:rsidRDefault="0034386B" w:rsidP="004A35DA"/>
  <w:tbl>
    <w:tblPr>
      <w:tblW w:w="96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34386B" w:rsidRPr="004A35DA" w:rsidTr="002A177E">
      <w:trPr>
        <w:trHeight w:val="1048"/>
      </w:trPr>
      <w:tc>
        <w:tcPr>
          <w:tcW w:w="5801" w:type="dxa"/>
          <w:vAlign w:val="bottom"/>
        </w:tcPr>
        <w:p w:rsidR="0034386B" w:rsidRPr="004A35DA" w:rsidRDefault="0034386B" w:rsidP="004A35DA">
          <w:pPr>
            <w:ind w:left="-70"/>
            <w:rPr>
              <w:rFonts w:ascii="Arial Negrito" w:hAnsi="Arial Negrito" w:cs="Arial"/>
              <w:caps/>
              <w:sz w:val="16"/>
              <w:lang w:eastAsia="pt-PT"/>
            </w:rPr>
          </w:pPr>
          <w:r w:rsidRPr="004A35DA">
            <w:rPr>
              <w:rFonts w:ascii="Arial Negrito" w:hAnsi="Arial Negrito" w:cs="Arial"/>
              <w:caps/>
              <w:sz w:val="16"/>
              <w:lang w:eastAsia="pt-PT"/>
            </w:rPr>
            <w:t>CÂMARA MUNICIPAL DA NAZARÉ</w:t>
          </w:r>
        </w:p>
        <w:p w:rsidR="0034386B" w:rsidRPr="004A35DA" w:rsidRDefault="0034386B" w:rsidP="00BC4780">
          <w:pPr>
            <w:ind w:left="-68"/>
            <w:rPr>
              <w:rFonts w:ascii="Arial Negrito" w:hAnsi="Arial Negrito"/>
              <w:sz w:val="16"/>
              <w:szCs w:val="16"/>
            </w:rPr>
          </w:pPr>
          <w:r w:rsidRPr="004A35DA">
            <w:rPr>
              <w:rFonts w:ascii="Arial Negrito" w:hAnsi="Arial Negrito" w:cs="Arial"/>
              <w:caps/>
              <w:sz w:val="16"/>
              <w:lang w:eastAsia="pt-PT"/>
            </w:rPr>
            <w:t xml:space="preserve">REQUALIFICAÇÃO E </w:t>
          </w:r>
          <w:r w:rsidRPr="004A35DA">
            <w:rPr>
              <w:rFonts w:ascii="Arial Negrito" w:hAnsi="Arial Negrito" w:cs="Arial"/>
              <w:caps/>
              <w:sz w:val="16"/>
              <w:lang w:eastAsia="pt-PT"/>
            </w:rPr>
            <w:t>REABILITAÇÃO ENERGÉTICA DO PAVILHÃO DESPORTIVO DE FAMALICÃO</w:t>
          </w:r>
          <w:r w:rsidR="00BC4780">
            <w:rPr>
              <w:rFonts w:ascii="Arial Negrito" w:hAnsi="Arial Negrito" w:cs="Arial"/>
              <w:caps/>
              <w:sz w:val="16"/>
              <w:lang w:eastAsia="pt-PT"/>
            </w:rPr>
            <w:t xml:space="preserve"> – A3</w:t>
          </w:r>
          <w:r w:rsidRPr="004A35DA">
            <w:rPr>
              <w:rFonts w:ascii="Arial Negrito" w:hAnsi="Arial Negrito" w:cs="Arial"/>
              <w:caps/>
              <w:sz w:val="16"/>
              <w:lang w:eastAsia="pt-PT"/>
            </w:rPr>
            <w:t xml:space="preserve"> | </w:t>
          </w:r>
          <w:r w:rsidRPr="00BC4780">
            <w:rPr>
              <w:rFonts w:ascii="Arial Negrito" w:hAnsi="Arial Negrito" w:cs="Arial"/>
              <w:caps/>
              <w:sz w:val="16"/>
              <w:lang w:eastAsia="pt-PT"/>
            </w:rPr>
            <w:t xml:space="preserve">NAZARÉ | </w:t>
          </w:r>
          <w:r w:rsidR="00BC4780" w:rsidRPr="00BC4780">
            <w:rPr>
              <w:rFonts w:ascii="Arial Negrito" w:hAnsi="Arial Negrito" w:cs="Arial"/>
              <w:caps/>
              <w:sz w:val="16"/>
              <w:lang w:eastAsia="pt-PT"/>
            </w:rPr>
            <w:t>DEZEMBRO</w:t>
          </w:r>
          <w:r w:rsidRPr="00BC4780">
            <w:rPr>
              <w:rFonts w:ascii="Arial Negrito" w:hAnsi="Arial Negrito" w:cs="Arial"/>
              <w:caps/>
              <w:sz w:val="16"/>
              <w:lang w:eastAsia="pt-PT"/>
            </w:rPr>
            <w:t xml:space="preserve"> 2016</w:t>
          </w:r>
        </w:p>
      </w:tc>
      <w:tc>
        <w:tcPr>
          <w:tcW w:w="3811" w:type="dxa"/>
        </w:tcPr>
        <w:p w:rsidR="0034386B" w:rsidRPr="004A35DA" w:rsidRDefault="0034386B" w:rsidP="004A35DA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4A35DA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79744" behindDoc="1" locked="0" layoutInCell="1" allowOverlap="1" wp14:anchorId="372B75FE" wp14:editId="195A53AA">
                <wp:simplePos x="0" y="0"/>
                <wp:positionH relativeFrom="column">
                  <wp:posOffset>187515</wp:posOffset>
                </wp:positionH>
                <wp:positionV relativeFrom="paragraph">
                  <wp:posOffset>158082</wp:posOffset>
                </wp:positionV>
                <wp:extent cx="593725" cy="512445"/>
                <wp:effectExtent l="19050" t="0" r="0" b="0"/>
                <wp:wrapTight wrapText="bothSides">
                  <wp:wrapPolygon edited="0">
                    <wp:start x="-693" y="0"/>
                    <wp:lineTo x="-693" y="20877"/>
                    <wp:lineTo x="21484" y="20877"/>
                    <wp:lineTo x="21484" y="0"/>
                    <wp:lineTo x="-693" y="0"/>
                  </wp:wrapPolygon>
                </wp:wrapTight>
                <wp:docPr id="6" name="Imagem 6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35DA">
            <w:rPr>
              <w:noProof/>
              <w:lang w:eastAsia="pt-PT"/>
            </w:rPr>
            <w:drawing>
              <wp:anchor distT="0" distB="0" distL="114300" distR="114300" simplePos="0" relativeHeight="251678720" behindDoc="1" locked="0" layoutInCell="1" allowOverlap="1" wp14:anchorId="0100F402" wp14:editId="1C9D906C">
                <wp:simplePos x="0" y="0"/>
                <wp:positionH relativeFrom="margin">
                  <wp:posOffset>989140</wp:posOffset>
                </wp:positionH>
                <wp:positionV relativeFrom="page">
                  <wp:posOffset>92726</wp:posOffset>
                </wp:positionV>
                <wp:extent cx="1322705" cy="579755"/>
                <wp:effectExtent l="0" t="0" r="0" b="0"/>
                <wp:wrapTight wrapText="bothSides">
                  <wp:wrapPolygon edited="0">
                    <wp:start x="0" y="0"/>
                    <wp:lineTo x="0" y="20583"/>
                    <wp:lineTo x="21154" y="20583"/>
                    <wp:lineTo x="21154" y="0"/>
                    <wp:lineTo x="0" y="0"/>
                  </wp:wrapPolygon>
                </wp:wrapTight>
                <wp:docPr id="5" name="Imagem 6" descr="LOGO M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LOGO M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386B" w:rsidRPr="004A35DA" w:rsidRDefault="0034386B" w:rsidP="004A35D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6B" w:rsidRDefault="003438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0B2"/>
    <w:multiLevelType w:val="multilevel"/>
    <w:tmpl w:val="1CD8F338"/>
    <w:lvl w:ilvl="0">
      <w:start w:val="1"/>
      <w:numFmt w:val="decimal"/>
      <w:pStyle w:val="Commarcadore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0065EC7"/>
    <w:multiLevelType w:val="hybridMultilevel"/>
    <w:tmpl w:val="17BCFCF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33754"/>
    <w:multiLevelType w:val="singleLevel"/>
    <w:tmpl w:val="04685D24"/>
    <w:lvl w:ilvl="0">
      <w:start w:val="1"/>
      <w:numFmt w:val="lowerLetter"/>
      <w:pStyle w:val="Commarcadore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4">
    <w:nsid w:val="2F1A32A7"/>
    <w:multiLevelType w:val="multilevel"/>
    <w:tmpl w:val="B17C5C36"/>
    <w:styleLink w:val="LISTA012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Ttulo2"/>
      <w:suff w:val="nothing"/>
      <w:lvlText w:val="%2.  "/>
      <w:lvlJc w:val="left"/>
      <w:pPr>
        <w:ind w:left="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Ttul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Ttul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5">
    <w:nsid w:val="30597B1A"/>
    <w:multiLevelType w:val="hybridMultilevel"/>
    <w:tmpl w:val="BCEE9DC6"/>
    <w:lvl w:ilvl="0" w:tplc="180E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8B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A6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2A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AD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09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F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82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CF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7">
    <w:nsid w:val="5241591C"/>
    <w:multiLevelType w:val="hybridMultilevel"/>
    <w:tmpl w:val="BE823740"/>
    <w:lvl w:ilvl="0" w:tplc="B16AD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51D1C"/>
    <w:multiLevelType w:val="hybridMultilevel"/>
    <w:tmpl w:val="07D496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133B0"/>
    <w:multiLevelType w:val="hybridMultilevel"/>
    <w:tmpl w:val="818651E8"/>
    <w:lvl w:ilvl="0" w:tplc="B16AD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  <w:lvlOverride w:ilvl="0">
      <w:lvl w:ilvl="0">
        <w:numFmt w:val="decimal"/>
        <w:pStyle w:val="Ttulo1"/>
        <w:lvlText w:val=""/>
        <w:lvlJc w:val="left"/>
      </w:lvl>
    </w:lvlOverride>
    <w:lvlOverride w:ilvl="1">
      <w:lvl w:ilvl="1">
        <w:numFmt w:val="decimal"/>
        <w:pStyle w:val="Ttulo2"/>
        <w:lvlText w:val=""/>
        <w:lvlJc w:val="left"/>
      </w:lvl>
    </w:lvlOverride>
    <w:lvlOverride w:ilvl="2">
      <w:lvl w:ilvl="2">
        <w:start w:val="1"/>
        <w:numFmt w:val="decimal"/>
        <w:pStyle w:val="Ttulo3"/>
        <w:suff w:val="nothing"/>
        <w:lvlText w:val="%2.%3  "/>
        <w:lvlJc w:val="left"/>
        <w:pPr>
          <w:ind w:left="4112" w:firstLine="0"/>
        </w:pPr>
        <w:rPr>
          <w:rFonts w:ascii="Arial" w:hAnsi="Arial" w:hint="default"/>
          <w:b w:val="0"/>
          <w:sz w:val="20"/>
        </w:rPr>
      </w:lvl>
    </w:lvlOverride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>
      <o:colormru v:ext="edit" colors="#c0504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B"/>
    <w:rsid w:val="00001035"/>
    <w:rsid w:val="00005094"/>
    <w:rsid w:val="0001034D"/>
    <w:rsid w:val="00016F24"/>
    <w:rsid w:val="000223C5"/>
    <w:rsid w:val="000404FD"/>
    <w:rsid w:val="0004206F"/>
    <w:rsid w:val="00042780"/>
    <w:rsid w:val="00043CF1"/>
    <w:rsid w:val="00044587"/>
    <w:rsid w:val="00044BF1"/>
    <w:rsid w:val="00047500"/>
    <w:rsid w:val="00051951"/>
    <w:rsid w:val="00055682"/>
    <w:rsid w:val="00055FD9"/>
    <w:rsid w:val="0005604E"/>
    <w:rsid w:val="0005721E"/>
    <w:rsid w:val="00060EF4"/>
    <w:rsid w:val="00064D35"/>
    <w:rsid w:val="00066567"/>
    <w:rsid w:val="00074072"/>
    <w:rsid w:val="00082841"/>
    <w:rsid w:val="00082D05"/>
    <w:rsid w:val="00094828"/>
    <w:rsid w:val="00097646"/>
    <w:rsid w:val="000A124B"/>
    <w:rsid w:val="000A1D95"/>
    <w:rsid w:val="000C17EC"/>
    <w:rsid w:val="000C20BF"/>
    <w:rsid w:val="000C42B8"/>
    <w:rsid w:val="000C7103"/>
    <w:rsid w:val="000D1EF7"/>
    <w:rsid w:val="000D575E"/>
    <w:rsid w:val="000D7FDB"/>
    <w:rsid w:val="000E1E2F"/>
    <w:rsid w:val="000E3B66"/>
    <w:rsid w:val="000E5A86"/>
    <w:rsid w:val="000E637A"/>
    <w:rsid w:val="000E6CF7"/>
    <w:rsid w:val="000F16D5"/>
    <w:rsid w:val="001014D5"/>
    <w:rsid w:val="001041EF"/>
    <w:rsid w:val="00104640"/>
    <w:rsid w:val="00110774"/>
    <w:rsid w:val="00113B47"/>
    <w:rsid w:val="00120DEB"/>
    <w:rsid w:val="00135658"/>
    <w:rsid w:val="001358A6"/>
    <w:rsid w:val="00140817"/>
    <w:rsid w:val="0014194B"/>
    <w:rsid w:val="0014278D"/>
    <w:rsid w:val="00147B06"/>
    <w:rsid w:val="00147F76"/>
    <w:rsid w:val="00150922"/>
    <w:rsid w:val="0015464B"/>
    <w:rsid w:val="0016372C"/>
    <w:rsid w:val="00163CD4"/>
    <w:rsid w:val="00164BCD"/>
    <w:rsid w:val="00173334"/>
    <w:rsid w:val="00174AEC"/>
    <w:rsid w:val="00175874"/>
    <w:rsid w:val="00177550"/>
    <w:rsid w:val="001802EA"/>
    <w:rsid w:val="00180FDA"/>
    <w:rsid w:val="0018124B"/>
    <w:rsid w:val="0018128E"/>
    <w:rsid w:val="00182D8A"/>
    <w:rsid w:val="001832EF"/>
    <w:rsid w:val="00195370"/>
    <w:rsid w:val="00197F7E"/>
    <w:rsid w:val="001A052E"/>
    <w:rsid w:val="001A1A65"/>
    <w:rsid w:val="001A22AD"/>
    <w:rsid w:val="001A52B5"/>
    <w:rsid w:val="001A686C"/>
    <w:rsid w:val="001B306E"/>
    <w:rsid w:val="001B6E40"/>
    <w:rsid w:val="001C351D"/>
    <w:rsid w:val="001C3DD1"/>
    <w:rsid w:val="001C78B9"/>
    <w:rsid w:val="001D62AD"/>
    <w:rsid w:val="001E3B62"/>
    <w:rsid w:val="001E5085"/>
    <w:rsid w:val="001F2BEC"/>
    <w:rsid w:val="001F32DD"/>
    <w:rsid w:val="001F3C92"/>
    <w:rsid w:val="001F62B7"/>
    <w:rsid w:val="001F6611"/>
    <w:rsid w:val="001F6834"/>
    <w:rsid w:val="00201545"/>
    <w:rsid w:val="00204B92"/>
    <w:rsid w:val="00205F49"/>
    <w:rsid w:val="00206259"/>
    <w:rsid w:val="0021511F"/>
    <w:rsid w:val="00216564"/>
    <w:rsid w:val="00221701"/>
    <w:rsid w:val="00222B15"/>
    <w:rsid w:val="002232F7"/>
    <w:rsid w:val="0022474D"/>
    <w:rsid w:val="0022607A"/>
    <w:rsid w:val="00231968"/>
    <w:rsid w:val="0023383E"/>
    <w:rsid w:val="002428D0"/>
    <w:rsid w:val="002439DD"/>
    <w:rsid w:val="00253102"/>
    <w:rsid w:val="00253757"/>
    <w:rsid w:val="002546FC"/>
    <w:rsid w:val="00257389"/>
    <w:rsid w:val="002612F6"/>
    <w:rsid w:val="00262BBA"/>
    <w:rsid w:val="002652FF"/>
    <w:rsid w:val="00266ACB"/>
    <w:rsid w:val="0026741C"/>
    <w:rsid w:val="00270A15"/>
    <w:rsid w:val="00270DF8"/>
    <w:rsid w:val="00274A73"/>
    <w:rsid w:val="00274F2F"/>
    <w:rsid w:val="00277E64"/>
    <w:rsid w:val="00280458"/>
    <w:rsid w:val="00281C39"/>
    <w:rsid w:val="00281E8D"/>
    <w:rsid w:val="002851FF"/>
    <w:rsid w:val="002902F3"/>
    <w:rsid w:val="00291AF7"/>
    <w:rsid w:val="002A07B0"/>
    <w:rsid w:val="002A177E"/>
    <w:rsid w:val="002A28BB"/>
    <w:rsid w:val="002A3368"/>
    <w:rsid w:val="002B3EDC"/>
    <w:rsid w:val="002C1DF2"/>
    <w:rsid w:val="002C427B"/>
    <w:rsid w:val="002C7D25"/>
    <w:rsid w:val="002D0202"/>
    <w:rsid w:val="002D0CC1"/>
    <w:rsid w:val="002D3E0C"/>
    <w:rsid w:val="002D3F29"/>
    <w:rsid w:val="002D4679"/>
    <w:rsid w:val="002D4D9A"/>
    <w:rsid w:val="002D51D7"/>
    <w:rsid w:val="002D5C1C"/>
    <w:rsid w:val="002E419B"/>
    <w:rsid w:val="002F6DF7"/>
    <w:rsid w:val="003035FD"/>
    <w:rsid w:val="003046D0"/>
    <w:rsid w:val="00306C7A"/>
    <w:rsid w:val="00314DB0"/>
    <w:rsid w:val="00317927"/>
    <w:rsid w:val="00331969"/>
    <w:rsid w:val="00332520"/>
    <w:rsid w:val="00337333"/>
    <w:rsid w:val="0034386B"/>
    <w:rsid w:val="0035260D"/>
    <w:rsid w:val="003567CC"/>
    <w:rsid w:val="00364D78"/>
    <w:rsid w:val="00366424"/>
    <w:rsid w:val="00367C3C"/>
    <w:rsid w:val="00367FD8"/>
    <w:rsid w:val="00375A81"/>
    <w:rsid w:val="00376321"/>
    <w:rsid w:val="003763D8"/>
    <w:rsid w:val="003769EE"/>
    <w:rsid w:val="00377E1E"/>
    <w:rsid w:val="0038306C"/>
    <w:rsid w:val="003904D7"/>
    <w:rsid w:val="00390817"/>
    <w:rsid w:val="00391578"/>
    <w:rsid w:val="0039332D"/>
    <w:rsid w:val="003A11FF"/>
    <w:rsid w:val="003A5132"/>
    <w:rsid w:val="003B08A9"/>
    <w:rsid w:val="003B2B36"/>
    <w:rsid w:val="003C146C"/>
    <w:rsid w:val="003C2C22"/>
    <w:rsid w:val="003C4F54"/>
    <w:rsid w:val="003C553A"/>
    <w:rsid w:val="003D62EF"/>
    <w:rsid w:val="003E0A42"/>
    <w:rsid w:val="003E497A"/>
    <w:rsid w:val="003F415C"/>
    <w:rsid w:val="003F5D95"/>
    <w:rsid w:val="003F7762"/>
    <w:rsid w:val="00400675"/>
    <w:rsid w:val="004034D9"/>
    <w:rsid w:val="00406535"/>
    <w:rsid w:val="0041248E"/>
    <w:rsid w:val="00413BCC"/>
    <w:rsid w:val="004152FD"/>
    <w:rsid w:val="0041624E"/>
    <w:rsid w:val="00417365"/>
    <w:rsid w:val="00417B9F"/>
    <w:rsid w:val="0042208D"/>
    <w:rsid w:val="00440677"/>
    <w:rsid w:val="004429FE"/>
    <w:rsid w:val="00443853"/>
    <w:rsid w:val="0045274B"/>
    <w:rsid w:val="00454B7B"/>
    <w:rsid w:val="00457FEF"/>
    <w:rsid w:val="00460A4C"/>
    <w:rsid w:val="00473023"/>
    <w:rsid w:val="0047373E"/>
    <w:rsid w:val="00480DBD"/>
    <w:rsid w:val="00483268"/>
    <w:rsid w:val="004839A4"/>
    <w:rsid w:val="00492994"/>
    <w:rsid w:val="004934CE"/>
    <w:rsid w:val="004940E4"/>
    <w:rsid w:val="00495CCF"/>
    <w:rsid w:val="004A35DA"/>
    <w:rsid w:val="004B07EE"/>
    <w:rsid w:val="004B7421"/>
    <w:rsid w:val="004C3322"/>
    <w:rsid w:val="004C6FA4"/>
    <w:rsid w:val="004D5A46"/>
    <w:rsid w:val="004E3284"/>
    <w:rsid w:val="004E66D1"/>
    <w:rsid w:val="004F3A6E"/>
    <w:rsid w:val="004F73BD"/>
    <w:rsid w:val="00500680"/>
    <w:rsid w:val="005026CF"/>
    <w:rsid w:val="00502F62"/>
    <w:rsid w:val="005064C8"/>
    <w:rsid w:val="00506BF5"/>
    <w:rsid w:val="00530956"/>
    <w:rsid w:val="00530B7C"/>
    <w:rsid w:val="0053297E"/>
    <w:rsid w:val="00533F3C"/>
    <w:rsid w:val="0054158D"/>
    <w:rsid w:val="005454AF"/>
    <w:rsid w:val="00552C17"/>
    <w:rsid w:val="00554EB5"/>
    <w:rsid w:val="005700A9"/>
    <w:rsid w:val="00573650"/>
    <w:rsid w:val="00575BDE"/>
    <w:rsid w:val="00577306"/>
    <w:rsid w:val="00577BEB"/>
    <w:rsid w:val="00581AF2"/>
    <w:rsid w:val="0058299F"/>
    <w:rsid w:val="00583E0C"/>
    <w:rsid w:val="00590092"/>
    <w:rsid w:val="0059498D"/>
    <w:rsid w:val="005949D9"/>
    <w:rsid w:val="005A470F"/>
    <w:rsid w:val="005A63FB"/>
    <w:rsid w:val="005B3D87"/>
    <w:rsid w:val="005B3D96"/>
    <w:rsid w:val="005B49CE"/>
    <w:rsid w:val="005D0ACB"/>
    <w:rsid w:val="005D0EEB"/>
    <w:rsid w:val="005D14B5"/>
    <w:rsid w:val="005D19DE"/>
    <w:rsid w:val="005D1A00"/>
    <w:rsid w:val="005D7F23"/>
    <w:rsid w:val="005E07BA"/>
    <w:rsid w:val="005F6A66"/>
    <w:rsid w:val="00607F1E"/>
    <w:rsid w:val="006143C3"/>
    <w:rsid w:val="006150A7"/>
    <w:rsid w:val="00624C0E"/>
    <w:rsid w:val="00632FEB"/>
    <w:rsid w:val="006355D1"/>
    <w:rsid w:val="006432FA"/>
    <w:rsid w:val="00644A8A"/>
    <w:rsid w:val="00651489"/>
    <w:rsid w:val="00664D92"/>
    <w:rsid w:val="00666511"/>
    <w:rsid w:val="00667BF8"/>
    <w:rsid w:val="0067333A"/>
    <w:rsid w:val="0067784E"/>
    <w:rsid w:val="00677E40"/>
    <w:rsid w:val="00686243"/>
    <w:rsid w:val="0069060D"/>
    <w:rsid w:val="00690EBD"/>
    <w:rsid w:val="006937EA"/>
    <w:rsid w:val="00693B2A"/>
    <w:rsid w:val="006944DC"/>
    <w:rsid w:val="00695111"/>
    <w:rsid w:val="006B24D3"/>
    <w:rsid w:val="006B2C98"/>
    <w:rsid w:val="006B5D0E"/>
    <w:rsid w:val="006C02B8"/>
    <w:rsid w:val="006C4382"/>
    <w:rsid w:val="006D0055"/>
    <w:rsid w:val="006D063A"/>
    <w:rsid w:val="006D10A2"/>
    <w:rsid w:val="006D146B"/>
    <w:rsid w:val="006D282E"/>
    <w:rsid w:val="006E0A67"/>
    <w:rsid w:val="006E4A31"/>
    <w:rsid w:val="006E4CD4"/>
    <w:rsid w:val="006E6999"/>
    <w:rsid w:val="006F0C98"/>
    <w:rsid w:val="006F32A9"/>
    <w:rsid w:val="006F4ABB"/>
    <w:rsid w:val="006F65F9"/>
    <w:rsid w:val="006F7AA2"/>
    <w:rsid w:val="007009EE"/>
    <w:rsid w:val="00703226"/>
    <w:rsid w:val="00704E7F"/>
    <w:rsid w:val="00713F1A"/>
    <w:rsid w:val="00717569"/>
    <w:rsid w:val="00717D90"/>
    <w:rsid w:val="00721AEC"/>
    <w:rsid w:val="00721E6F"/>
    <w:rsid w:val="00724D61"/>
    <w:rsid w:val="00733640"/>
    <w:rsid w:val="007349DB"/>
    <w:rsid w:val="0074079F"/>
    <w:rsid w:val="007438D6"/>
    <w:rsid w:val="00744D6F"/>
    <w:rsid w:val="00745B75"/>
    <w:rsid w:val="00745D4B"/>
    <w:rsid w:val="00745EC7"/>
    <w:rsid w:val="007513E1"/>
    <w:rsid w:val="0075198B"/>
    <w:rsid w:val="00754F53"/>
    <w:rsid w:val="00761B5C"/>
    <w:rsid w:val="0076635C"/>
    <w:rsid w:val="00766DDC"/>
    <w:rsid w:val="007711E1"/>
    <w:rsid w:val="00771502"/>
    <w:rsid w:val="007718F2"/>
    <w:rsid w:val="0077232F"/>
    <w:rsid w:val="007746DB"/>
    <w:rsid w:val="00776921"/>
    <w:rsid w:val="0079423D"/>
    <w:rsid w:val="007A3998"/>
    <w:rsid w:val="007A3ABC"/>
    <w:rsid w:val="007A449F"/>
    <w:rsid w:val="007A4B30"/>
    <w:rsid w:val="007A52AB"/>
    <w:rsid w:val="007A6BD4"/>
    <w:rsid w:val="007B4196"/>
    <w:rsid w:val="007B44F6"/>
    <w:rsid w:val="007B7AD7"/>
    <w:rsid w:val="007C2822"/>
    <w:rsid w:val="007D1206"/>
    <w:rsid w:val="007D714F"/>
    <w:rsid w:val="007E1207"/>
    <w:rsid w:val="007E1B49"/>
    <w:rsid w:val="00805187"/>
    <w:rsid w:val="008223BC"/>
    <w:rsid w:val="008355A0"/>
    <w:rsid w:val="008378B7"/>
    <w:rsid w:val="00842912"/>
    <w:rsid w:val="00847043"/>
    <w:rsid w:val="008520E6"/>
    <w:rsid w:val="00855ACA"/>
    <w:rsid w:val="00861FE6"/>
    <w:rsid w:val="00863551"/>
    <w:rsid w:val="0086481A"/>
    <w:rsid w:val="00872202"/>
    <w:rsid w:val="0087640F"/>
    <w:rsid w:val="0088046A"/>
    <w:rsid w:val="00882682"/>
    <w:rsid w:val="00883286"/>
    <w:rsid w:val="00886108"/>
    <w:rsid w:val="008A33E7"/>
    <w:rsid w:val="008A3D68"/>
    <w:rsid w:val="008A4899"/>
    <w:rsid w:val="008A567A"/>
    <w:rsid w:val="008A6E21"/>
    <w:rsid w:val="008C4104"/>
    <w:rsid w:val="008C51BC"/>
    <w:rsid w:val="008C6B66"/>
    <w:rsid w:val="008D21F4"/>
    <w:rsid w:val="008D2969"/>
    <w:rsid w:val="008D51C8"/>
    <w:rsid w:val="008E19C1"/>
    <w:rsid w:val="008E1D39"/>
    <w:rsid w:val="008E78AB"/>
    <w:rsid w:val="008F23C2"/>
    <w:rsid w:val="008F6FEE"/>
    <w:rsid w:val="00900744"/>
    <w:rsid w:val="0090165B"/>
    <w:rsid w:val="00902D39"/>
    <w:rsid w:val="009041D0"/>
    <w:rsid w:val="009172A0"/>
    <w:rsid w:val="00921683"/>
    <w:rsid w:val="0092218D"/>
    <w:rsid w:val="00924825"/>
    <w:rsid w:val="0093062A"/>
    <w:rsid w:val="0093133F"/>
    <w:rsid w:val="00940CEC"/>
    <w:rsid w:val="00944128"/>
    <w:rsid w:val="0094431F"/>
    <w:rsid w:val="00946099"/>
    <w:rsid w:val="00954D3A"/>
    <w:rsid w:val="009559E4"/>
    <w:rsid w:val="00955B6B"/>
    <w:rsid w:val="00957410"/>
    <w:rsid w:val="00957EC4"/>
    <w:rsid w:val="0096138E"/>
    <w:rsid w:val="009623DF"/>
    <w:rsid w:val="00965654"/>
    <w:rsid w:val="009665A8"/>
    <w:rsid w:val="009713D0"/>
    <w:rsid w:val="00983CE7"/>
    <w:rsid w:val="00983F36"/>
    <w:rsid w:val="00984C71"/>
    <w:rsid w:val="00987A6C"/>
    <w:rsid w:val="00994F0E"/>
    <w:rsid w:val="00997B6B"/>
    <w:rsid w:val="009A10B9"/>
    <w:rsid w:val="009A1D1D"/>
    <w:rsid w:val="009A1FF0"/>
    <w:rsid w:val="009B0B1D"/>
    <w:rsid w:val="009B2FE0"/>
    <w:rsid w:val="009B523B"/>
    <w:rsid w:val="009B6B56"/>
    <w:rsid w:val="009C650C"/>
    <w:rsid w:val="009D2201"/>
    <w:rsid w:val="009D7325"/>
    <w:rsid w:val="009E754C"/>
    <w:rsid w:val="009F3F1B"/>
    <w:rsid w:val="009F41A8"/>
    <w:rsid w:val="00A026E7"/>
    <w:rsid w:val="00A1158B"/>
    <w:rsid w:val="00A15916"/>
    <w:rsid w:val="00A17DFF"/>
    <w:rsid w:val="00A22D8D"/>
    <w:rsid w:val="00A245D9"/>
    <w:rsid w:val="00A270D3"/>
    <w:rsid w:val="00A3636C"/>
    <w:rsid w:val="00A42762"/>
    <w:rsid w:val="00A4771E"/>
    <w:rsid w:val="00A5098D"/>
    <w:rsid w:val="00A52BB9"/>
    <w:rsid w:val="00A66D6E"/>
    <w:rsid w:val="00A70000"/>
    <w:rsid w:val="00A706E7"/>
    <w:rsid w:val="00A7159D"/>
    <w:rsid w:val="00A72194"/>
    <w:rsid w:val="00A76451"/>
    <w:rsid w:val="00A765C0"/>
    <w:rsid w:val="00A85EB7"/>
    <w:rsid w:val="00A9027E"/>
    <w:rsid w:val="00A92FB8"/>
    <w:rsid w:val="00AA09DA"/>
    <w:rsid w:val="00AA344D"/>
    <w:rsid w:val="00AA6C26"/>
    <w:rsid w:val="00AB3019"/>
    <w:rsid w:val="00AB3085"/>
    <w:rsid w:val="00AB4E6F"/>
    <w:rsid w:val="00AC4347"/>
    <w:rsid w:val="00AC5132"/>
    <w:rsid w:val="00AD5384"/>
    <w:rsid w:val="00AD78A6"/>
    <w:rsid w:val="00AE3F8A"/>
    <w:rsid w:val="00AE536C"/>
    <w:rsid w:val="00AE7C27"/>
    <w:rsid w:val="00B02FB6"/>
    <w:rsid w:val="00B130BA"/>
    <w:rsid w:val="00B16FE4"/>
    <w:rsid w:val="00B17741"/>
    <w:rsid w:val="00B26AC0"/>
    <w:rsid w:val="00B36F71"/>
    <w:rsid w:val="00B377FB"/>
    <w:rsid w:val="00B37A9C"/>
    <w:rsid w:val="00B430F1"/>
    <w:rsid w:val="00B47916"/>
    <w:rsid w:val="00B52FD6"/>
    <w:rsid w:val="00B62071"/>
    <w:rsid w:val="00B668FE"/>
    <w:rsid w:val="00B6756A"/>
    <w:rsid w:val="00B714C5"/>
    <w:rsid w:val="00B715F9"/>
    <w:rsid w:val="00B77749"/>
    <w:rsid w:val="00B83D8A"/>
    <w:rsid w:val="00B85CB6"/>
    <w:rsid w:val="00B90A1C"/>
    <w:rsid w:val="00B97CF5"/>
    <w:rsid w:val="00BA479F"/>
    <w:rsid w:val="00BB0927"/>
    <w:rsid w:val="00BC095D"/>
    <w:rsid w:val="00BC296B"/>
    <w:rsid w:val="00BC3ADF"/>
    <w:rsid w:val="00BC4780"/>
    <w:rsid w:val="00BD381E"/>
    <w:rsid w:val="00BE4703"/>
    <w:rsid w:val="00BE635D"/>
    <w:rsid w:val="00BF0D0C"/>
    <w:rsid w:val="00BF227D"/>
    <w:rsid w:val="00BF5AE8"/>
    <w:rsid w:val="00BF6D3B"/>
    <w:rsid w:val="00C041CC"/>
    <w:rsid w:val="00C13EA3"/>
    <w:rsid w:val="00C17299"/>
    <w:rsid w:val="00C17BE9"/>
    <w:rsid w:val="00C254AB"/>
    <w:rsid w:val="00C276E5"/>
    <w:rsid w:val="00C3399E"/>
    <w:rsid w:val="00C414BD"/>
    <w:rsid w:val="00C43199"/>
    <w:rsid w:val="00C44800"/>
    <w:rsid w:val="00C47FCB"/>
    <w:rsid w:val="00C67D59"/>
    <w:rsid w:val="00C76D25"/>
    <w:rsid w:val="00C81B0C"/>
    <w:rsid w:val="00C843E0"/>
    <w:rsid w:val="00C90C43"/>
    <w:rsid w:val="00C92E2E"/>
    <w:rsid w:val="00CA292F"/>
    <w:rsid w:val="00CA7743"/>
    <w:rsid w:val="00CB0530"/>
    <w:rsid w:val="00CB111A"/>
    <w:rsid w:val="00CB2357"/>
    <w:rsid w:val="00CB4ED1"/>
    <w:rsid w:val="00CC0F63"/>
    <w:rsid w:val="00CC37D2"/>
    <w:rsid w:val="00CC7377"/>
    <w:rsid w:val="00CD2CE7"/>
    <w:rsid w:val="00CD781E"/>
    <w:rsid w:val="00CE0E3F"/>
    <w:rsid w:val="00CE47C7"/>
    <w:rsid w:val="00CE784E"/>
    <w:rsid w:val="00D02D71"/>
    <w:rsid w:val="00D06A04"/>
    <w:rsid w:val="00D10777"/>
    <w:rsid w:val="00D12C7A"/>
    <w:rsid w:val="00D248F7"/>
    <w:rsid w:val="00D30E3A"/>
    <w:rsid w:val="00D320E1"/>
    <w:rsid w:val="00D379B6"/>
    <w:rsid w:val="00D40B16"/>
    <w:rsid w:val="00D41002"/>
    <w:rsid w:val="00D4254D"/>
    <w:rsid w:val="00D50926"/>
    <w:rsid w:val="00D50D73"/>
    <w:rsid w:val="00D53903"/>
    <w:rsid w:val="00D54B3F"/>
    <w:rsid w:val="00D60B1B"/>
    <w:rsid w:val="00D62086"/>
    <w:rsid w:val="00D624ED"/>
    <w:rsid w:val="00D65D7A"/>
    <w:rsid w:val="00D80719"/>
    <w:rsid w:val="00D827CA"/>
    <w:rsid w:val="00D82A68"/>
    <w:rsid w:val="00D87D80"/>
    <w:rsid w:val="00D95434"/>
    <w:rsid w:val="00DA2189"/>
    <w:rsid w:val="00DA5D61"/>
    <w:rsid w:val="00DA62B6"/>
    <w:rsid w:val="00DA79C4"/>
    <w:rsid w:val="00DB5360"/>
    <w:rsid w:val="00DC747F"/>
    <w:rsid w:val="00DE22EE"/>
    <w:rsid w:val="00DE4931"/>
    <w:rsid w:val="00DE4975"/>
    <w:rsid w:val="00DE4B38"/>
    <w:rsid w:val="00DE756D"/>
    <w:rsid w:val="00DF462E"/>
    <w:rsid w:val="00DF788B"/>
    <w:rsid w:val="00E02E34"/>
    <w:rsid w:val="00E0367D"/>
    <w:rsid w:val="00E049AC"/>
    <w:rsid w:val="00E139BF"/>
    <w:rsid w:val="00E162D1"/>
    <w:rsid w:val="00E20CE7"/>
    <w:rsid w:val="00E228B0"/>
    <w:rsid w:val="00E245E6"/>
    <w:rsid w:val="00E26FC1"/>
    <w:rsid w:val="00E27D50"/>
    <w:rsid w:val="00E33586"/>
    <w:rsid w:val="00E33DA7"/>
    <w:rsid w:val="00E4545B"/>
    <w:rsid w:val="00E50D83"/>
    <w:rsid w:val="00E51622"/>
    <w:rsid w:val="00E552D2"/>
    <w:rsid w:val="00E62066"/>
    <w:rsid w:val="00E62CF6"/>
    <w:rsid w:val="00E65B49"/>
    <w:rsid w:val="00E65DFC"/>
    <w:rsid w:val="00E71F67"/>
    <w:rsid w:val="00E75873"/>
    <w:rsid w:val="00E815EA"/>
    <w:rsid w:val="00E85D37"/>
    <w:rsid w:val="00E97282"/>
    <w:rsid w:val="00EA318F"/>
    <w:rsid w:val="00EA6BF1"/>
    <w:rsid w:val="00EB087D"/>
    <w:rsid w:val="00EB440E"/>
    <w:rsid w:val="00EB628F"/>
    <w:rsid w:val="00EB6B35"/>
    <w:rsid w:val="00EB7ABB"/>
    <w:rsid w:val="00EC0D57"/>
    <w:rsid w:val="00EC452F"/>
    <w:rsid w:val="00ED0F6A"/>
    <w:rsid w:val="00ED14C0"/>
    <w:rsid w:val="00ED30F5"/>
    <w:rsid w:val="00ED436E"/>
    <w:rsid w:val="00EE44D1"/>
    <w:rsid w:val="00F0045E"/>
    <w:rsid w:val="00F012E6"/>
    <w:rsid w:val="00F03666"/>
    <w:rsid w:val="00F07216"/>
    <w:rsid w:val="00F13792"/>
    <w:rsid w:val="00F144FB"/>
    <w:rsid w:val="00F14C16"/>
    <w:rsid w:val="00F15ECC"/>
    <w:rsid w:val="00F22691"/>
    <w:rsid w:val="00F23E45"/>
    <w:rsid w:val="00F258C0"/>
    <w:rsid w:val="00F25EC0"/>
    <w:rsid w:val="00F2614B"/>
    <w:rsid w:val="00F3055D"/>
    <w:rsid w:val="00F3268C"/>
    <w:rsid w:val="00F33429"/>
    <w:rsid w:val="00F37353"/>
    <w:rsid w:val="00F37370"/>
    <w:rsid w:val="00F40C8C"/>
    <w:rsid w:val="00F42FB0"/>
    <w:rsid w:val="00F44BF6"/>
    <w:rsid w:val="00F4550B"/>
    <w:rsid w:val="00F47ADD"/>
    <w:rsid w:val="00F622BE"/>
    <w:rsid w:val="00F64EB9"/>
    <w:rsid w:val="00F66964"/>
    <w:rsid w:val="00F74E35"/>
    <w:rsid w:val="00F872DF"/>
    <w:rsid w:val="00F87782"/>
    <w:rsid w:val="00F90F14"/>
    <w:rsid w:val="00FA22D5"/>
    <w:rsid w:val="00FA5780"/>
    <w:rsid w:val="00FA5D0F"/>
    <w:rsid w:val="00FA7F3F"/>
    <w:rsid w:val="00FB3516"/>
    <w:rsid w:val="00FB3DBC"/>
    <w:rsid w:val="00FB78D8"/>
    <w:rsid w:val="00FC0899"/>
    <w:rsid w:val="00FC47E5"/>
    <w:rsid w:val="00FC7DA1"/>
    <w:rsid w:val="00FD01DF"/>
    <w:rsid w:val="00FD3713"/>
    <w:rsid w:val="00FD4DA2"/>
    <w:rsid w:val="00FD5B41"/>
    <w:rsid w:val="00FD7469"/>
    <w:rsid w:val="00FE0027"/>
    <w:rsid w:val="00FE4218"/>
    <w:rsid w:val="00FF05AC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504d,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A"/>
    <w:pPr>
      <w:spacing w:after="120" w:line="360" w:lineRule="auto"/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Ttulo2">
    <w:name w:val="heading 2"/>
    <w:aliases w:val="Título 2  - MECH"/>
    <w:basedOn w:val="Normal"/>
    <w:next w:val="Normal"/>
    <w:link w:val="Ttulo2Cha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Ttulo3">
    <w:name w:val="heading 3"/>
    <w:aliases w:val="Título 3 - MECH"/>
    <w:basedOn w:val="Normal"/>
    <w:next w:val="Normal"/>
    <w:link w:val="Ttulo3Char"/>
    <w:qFormat/>
    <w:rsid w:val="004A35DA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Ttulo5">
    <w:name w:val="heading 5"/>
    <w:basedOn w:val="Normal"/>
    <w:next w:val="Normal"/>
    <w:link w:val="Ttulo5Char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link w:val="Ttulo8Char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qFormat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rsid w:val="004839A4"/>
    <w:pPr>
      <w:tabs>
        <w:tab w:val="left" w:pos="357"/>
        <w:tab w:val="right" w:leader="dot" w:pos="9498"/>
      </w:tabs>
      <w:ind w:right="141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rsid w:val="00CE47C7"/>
  </w:style>
  <w:style w:type="paragraph" w:styleId="Sumrio3">
    <w:name w:val="toc 3"/>
    <w:basedOn w:val="Normal"/>
    <w:next w:val="Normal"/>
    <w:autoRedefine/>
    <w:uiPriority w:val="39"/>
    <w:rsid w:val="00CE47C7"/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ha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,Header1 Char,HeaderNN Char"/>
    <w:basedOn w:val="Fontepargpadr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uiPriority w:val="99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uiPriority w:val="99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link w:val="MapadoDocumentoChar"/>
    <w:uiPriority w:val="99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uiPriority w:val="59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qFormat/>
    <w:rsid w:val="00FF0F8D"/>
    <w:pPr>
      <w:jc w:val="center"/>
    </w:pPr>
    <w:rPr>
      <w: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7587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77749"/>
    <w:rPr>
      <w:rFonts w:ascii="Arial" w:hAnsi="Arial"/>
      <w:b/>
      <w:caps/>
      <w:szCs w:val="18"/>
      <w:lang w:eastAsia="en-US"/>
    </w:rPr>
  </w:style>
  <w:style w:type="character" w:customStyle="1" w:styleId="Ttulo2Char">
    <w:name w:val="Título 2 Char"/>
    <w:aliases w:val="Título 2  - MECH Char"/>
    <w:basedOn w:val="Fontepargpadro"/>
    <w:link w:val="Ttulo2"/>
    <w:rsid w:val="00B77749"/>
    <w:rPr>
      <w:rFonts w:ascii="Arial Negrito" w:hAnsi="Arial Negrito" w:cs="Arial"/>
      <w:b/>
      <w:smallCaps/>
      <w:szCs w:val="22"/>
      <w:lang w:eastAsia="en-US"/>
    </w:rPr>
  </w:style>
  <w:style w:type="character" w:customStyle="1" w:styleId="Ttulo3Char">
    <w:name w:val="Título 3 Char"/>
    <w:aliases w:val="Título 3 - MECH Char"/>
    <w:basedOn w:val="Fontepargpadro"/>
    <w:link w:val="Ttulo3"/>
    <w:rsid w:val="004A35DA"/>
    <w:rPr>
      <w:rFonts w:ascii="Arial" w:hAnsi="Arial" w:cs="Arial"/>
      <w:b/>
      <w:bCs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B77749"/>
    <w:rPr>
      <w:rFonts w:ascii="Arial" w:hAnsi="Arial"/>
      <w:szCs w:val="18"/>
      <w:lang w:eastAsia="en-US"/>
    </w:rPr>
  </w:style>
  <w:style w:type="character" w:customStyle="1" w:styleId="Ttulo5Char">
    <w:name w:val="Título 5 Char"/>
    <w:basedOn w:val="Fontepargpadro"/>
    <w:link w:val="Ttulo5"/>
    <w:rsid w:val="00B77749"/>
    <w:rPr>
      <w:rFonts w:ascii="Arial" w:hAnsi="Arial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B77749"/>
    <w:rPr>
      <w:rFonts w:ascii="Arial" w:hAnsi="Arial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B77749"/>
    <w:rPr>
      <w:rFonts w:ascii="Arial" w:hAnsi="Arial"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B77749"/>
    <w:rPr>
      <w:rFonts w:ascii="Arial" w:hAnsi="Arial"/>
      <w:iCs/>
      <w:sz w:val="16"/>
      <w:szCs w:val="18"/>
      <w:lang w:eastAsia="en-US"/>
    </w:rPr>
  </w:style>
  <w:style w:type="paragraph" w:styleId="Commarcadores2">
    <w:name w:val="List Bullet 2"/>
    <w:basedOn w:val="Normal"/>
    <w:autoRedefine/>
    <w:rsid w:val="00B77749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749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77749"/>
    <w:pPr>
      <w:spacing w:after="200"/>
      <w:ind w:left="720"/>
      <w:contextualSpacing/>
    </w:pPr>
    <w:rPr>
      <w:rFonts w:ascii="Verdana" w:eastAsiaTheme="minorHAnsi" w:hAnsi="Verdana" w:cstheme="minorBidi"/>
      <w:sz w:val="24"/>
      <w:szCs w:val="2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77749"/>
    <w:rPr>
      <w:rFonts w:ascii="Tahoma" w:hAnsi="Tahoma"/>
      <w:sz w:val="22"/>
      <w:shd w:val="clear" w:color="auto" w:fill="000080"/>
    </w:rPr>
  </w:style>
  <w:style w:type="character" w:styleId="HiperlinkVisitado">
    <w:name w:val="FollowedHyperlink"/>
    <w:basedOn w:val="Fontepargpadro"/>
    <w:uiPriority w:val="99"/>
    <w:unhideWhenUsed/>
    <w:rsid w:val="00B77749"/>
    <w:rPr>
      <w:color w:val="800080"/>
      <w:u w:val="single"/>
    </w:rPr>
  </w:style>
  <w:style w:type="paragraph" w:customStyle="1" w:styleId="xl65">
    <w:name w:val="xl65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66">
    <w:name w:val="xl66"/>
    <w:basedOn w:val="Normal"/>
    <w:rsid w:val="00B7774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67">
    <w:name w:val="xl67"/>
    <w:basedOn w:val="Normal"/>
    <w:rsid w:val="00B7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68">
    <w:name w:val="xl68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2">
    <w:name w:val="xl7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74">
    <w:name w:val="xl74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75">
    <w:name w:val="xl75"/>
    <w:basedOn w:val="Normal"/>
    <w:rsid w:val="00B77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6">
    <w:name w:val="xl7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7">
    <w:name w:val="xl77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78">
    <w:name w:val="xl78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79">
    <w:name w:val="xl79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80">
    <w:name w:val="xl80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1">
    <w:name w:val="xl81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2">
    <w:name w:val="xl8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3">
    <w:name w:val="xl83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4">
    <w:name w:val="xl84"/>
    <w:basedOn w:val="Normal"/>
    <w:rsid w:val="00B7774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6">
    <w:name w:val="xl8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7">
    <w:name w:val="xl87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89">
    <w:name w:val="xl89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90">
    <w:name w:val="xl90"/>
    <w:basedOn w:val="Normal"/>
    <w:rsid w:val="00B7774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B7774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92">
    <w:name w:val="xl92"/>
    <w:basedOn w:val="Normal"/>
    <w:rsid w:val="00B77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93">
    <w:name w:val="xl93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4">
    <w:name w:val="xl94"/>
    <w:basedOn w:val="Normal"/>
    <w:rsid w:val="00B77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5">
    <w:name w:val="xl95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8">
    <w:name w:val="xl98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9">
    <w:name w:val="xl99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0">
    <w:name w:val="xl100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1">
    <w:name w:val="xl101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2">
    <w:name w:val="xl102"/>
    <w:basedOn w:val="Normal"/>
    <w:rsid w:val="00B77749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3">
    <w:name w:val="xl103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4">
    <w:name w:val="xl104"/>
    <w:basedOn w:val="Normal"/>
    <w:rsid w:val="00B7774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5">
    <w:name w:val="xl105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06">
    <w:name w:val="xl106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07">
    <w:name w:val="xl107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08">
    <w:name w:val="xl108"/>
    <w:basedOn w:val="Normal"/>
    <w:rsid w:val="00B77749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9">
    <w:name w:val="xl109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0">
    <w:name w:val="xl110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1">
    <w:name w:val="xl111"/>
    <w:basedOn w:val="Normal"/>
    <w:rsid w:val="00B77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2">
    <w:name w:val="xl112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3">
    <w:name w:val="xl113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4">
    <w:name w:val="xl114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5">
    <w:name w:val="xl115"/>
    <w:basedOn w:val="Normal"/>
    <w:rsid w:val="00B777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16">
    <w:name w:val="xl116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7">
    <w:name w:val="xl117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18">
    <w:name w:val="xl118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9">
    <w:name w:val="xl119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20">
    <w:name w:val="xl120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1">
    <w:name w:val="xl121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2">
    <w:name w:val="xl122"/>
    <w:basedOn w:val="Normal"/>
    <w:rsid w:val="00B777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23">
    <w:name w:val="xl123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4">
    <w:name w:val="xl124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5">
    <w:name w:val="xl125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26">
    <w:name w:val="xl126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  <w:lang w:eastAsia="pt-PT"/>
    </w:rPr>
  </w:style>
  <w:style w:type="paragraph" w:customStyle="1" w:styleId="xl127">
    <w:name w:val="xl127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28">
    <w:name w:val="xl128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29">
    <w:name w:val="xl129"/>
    <w:basedOn w:val="Normal"/>
    <w:rsid w:val="00B77749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30">
    <w:name w:val="xl130"/>
    <w:basedOn w:val="Normal"/>
    <w:rsid w:val="00B7774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B7774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32">
    <w:name w:val="xl132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3">
    <w:name w:val="xl133"/>
    <w:basedOn w:val="Normal"/>
    <w:rsid w:val="00B77749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4">
    <w:name w:val="xl134"/>
    <w:basedOn w:val="Normal"/>
    <w:rsid w:val="00B77749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5">
    <w:name w:val="xl135"/>
    <w:basedOn w:val="Normal"/>
    <w:rsid w:val="00B77749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36">
    <w:name w:val="xl136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37">
    <w:name w:val="xl137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38">
    <w:name w:val="xl138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39">
    <w:name w:val="xl139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40">
    <w:name w:val="xl140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41">
    <w:name w:val="xl141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42">
    <w:name w:val="xl142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44">
    <w:name w:val="xl144"/>
    <w:basedOn w:val="Normal"/>
    <w:rsid w:val="00B777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45">
    <w:name w:val="xl145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6">
    <w:name w:val="xl14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7">
    <w:name w:val="xl147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48">
    <w:name w:val="xl148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9">
    <w:name w:val="xl149"/>
    <w:basedOn w:val="Normal"/>
    <w:rsid w:val="00B777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50">
    <w:name w:val="xl150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2">
    <w:name w:val="xl152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3">
    <w:name w:val="xl153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54">
    <w:name w:val="xl154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55">
    <w:name w:val="xl155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6">
    <w:name w:val="xl156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57">
    <w:name w:val="xl157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8">
    <w:name w:val="xl158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9">
    <w:name w:val="xl159"/>
    <w:basedOn w:val="Normal"/>
    <w:rsid w:val="00B77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0">
    <w:name w:val="xl160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1">
    <w:name w:val="xl161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2">
    <w:name w:val="xl162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3">
    <w:name w:val="xl163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64">
    <w:name w:val="xl164"/>
    <w:basedOn w:val="Normal"/>
    <w:rsid w:val="00B77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5">
    <w:name w:val="xl165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66">
    <w:name w:val="xl166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7">
    <w:name w:val="xl167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68">
    <w:name w:val="xl168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9">
    <w:name w:val="xl169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70">
    <w:name w:val="xl170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71">
    <w:name w:val="xl171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2">
    <w:name w:val="xl172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73">
    <w:name w:val="xl173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4">
    <w:name w:val="xl174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75">
    <w:name w:val="xl175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76">
    <w:name w:val="xl176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77">
    <w:name w:val="xl177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8">
    <w:name w:val="xl178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79">
    <w:name w:val="xl179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80">
    <w:name w:val="xl180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81">
    <w:name w:val="xl181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82">
    <w:name w:val="xl18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83">
    <w:name w:val="xl183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4">
    <w:name w:val="xl184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5">
    <w:name w:val="xl185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86">
    <w:name w:val="xl18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87">
    <w:name w:val="xl187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88">
    <w:name w:val="xl188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9">
    <w:name w:val="xl189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0">
    <w:name w:val="xl190"/>
    <w:basedOn w:val="Normal"/>
    <w:rsid w:val="00B7774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1">
    <w:name w:val="xl191"/>
    <w:basedOn w:val="Normal"/>
    <w:rsid w:val="00B7774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2">
    <w:name w:val="xl19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93">
    <w:name w:val="xl193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94">
    <w:name w:val="xl194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5">
    <w:name w:val="xl195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96">
    <w:name w:val="xl19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97">
    <w:name w:val="xl197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98">
    <w:name w:val="xl198"/>
    <w:basedOn w:val="Normal"/>
    <w:rsid w:val="00B77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99">
    <w:name w:val="xl199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200">
    <w:name w:val="xl200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201">
    <w:name w:val="xl201"/>
    <w:basedOn w:val="Normal"/>
    <w:rsid w:val="00B77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202">
    <w:name w:val="xl20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styleId="Corpodetexto">
    <w:name w:val="Body Text"/>
    <w:basedOn w:val="Normal"/>
    <w:link w:val="CorpodetextoChar"/>
    <w:rsid w:val="00B77749"/>
    <w:pPr>
      <w:spacing w:after="220" w:line="220" w:lineRule="atLeast"/>
    </w:pPr>
    <w:rPr>
      <w:spacing w:val="-5"/>
      <w:szCs w:val="20"/>
      <w:lang w:eastAsia="pt-PT"/>
    </w:rPr>
  </w:style>
  <w:style w:type="character" w:customStyle="1" w:styleId="CorpodetextoChar">
    <w:name w:val="Corpo de texto Char"/>
    <w:basedOn w:val="Fontepargpadro"/>
    <w:link w:val="Corpodetexto"/>
    <w:rsid w:val="00B77749"/>
    <w:rPr>
      <w:rFonts w:ascii="Arial" w:hAnsi="Arial"/>
      <w:spacing w:val="-5"/>
    </w:rPr>
  </w:style>
  <w:style w:type="paragraph" w:customStyle="1" w:styleId="NORMAL-MECH">
    <w:name w:val="NORMAL-MECH"/>
    <w:basedOn w:val="Normal"/>
    <w:link w:val="NORMAL-MECHCarcter"/>
    <w:autoRedefine/>
    <w:rsid w:val="00D53903"/>
  </w:style>
  <w:style w:type="character" w:customStyle="1" w:styleId="NORMAL-MECHCarcter">
    <w:name w:val="NORMAL-MECH Carácter"/>
    <w:link w:val="NORMAL-MECH"/>
    <w:rsid w:val="00D53903"/>
    <w:rPr>
      <w:rFonts w:ascii="Arial" w:hAnsi="Arial"/>
      <w:szCs w:val="18"/>
      <w:lang w:eastAsia="en-US"/>
    </w:rPr>
  </w:style>
  <w:style w:type="character" w:customStyle="1" w:styleId="apple-converted-space">
    <w:name w:val="apple-converted-space"/>
    <w:basedOn w:val="Fontepargpadro"/>
    <w:rsid w:val="00367FD8"/>
  </w:style>
  <w:style w:type="paragraph" w:styleId="Commarcadores4">
    <w:name w:val="List Bullet 4"/>
    <w:basedOn w:val="Normal"/>
    <w:autoRedefine/>
    <w:rsid w:val="002D51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tuloI">
    <w:name w:val="título I"/>
    <w:basedOn w:val="Ttulo1"/>
    <w:rsid w:val="00257389"/>
    <w:pPr>
      <w:keepNext/>
      <w:numPr>
        <w:numId w:val="0"/>
      </w:numPr>
      <w:spacing w:before="0" w:after="0"/>
      <w:jc w:val="left"/>
    </w:pPr>
    <w:rPr>
      <w:rFonts w:ascii="Tw Cen MT" w:hAnsi="Tw Cen MT"/>
      <w:bCs/>
      <w:caps w:val="0"/>
      <w:smallCaps/>
      <w:color w:val="000000"/>
      <w:sz w:val="24"/>
      <w:szCs w:val="24"/>
      <w:lang w:eastAsia="pt-PT"/>
    </w:rPr>
  </w:style>
  <w:style w:type="paragraph" w:customStyle="1" w:styleId="Default">
    <w:name w:val="Default"/>
    <w:rsid w:val="0087220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165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EstiloAntes6ptoEspaamentoentrelinhas15linhas">
    <w:name w:val="Estilo Antes:  6 pto Espaçamento entre linhas:  15 linhas"/>
    <w:basedOn w:val="Normal"/>
    <w:rsid w:val="00B130BA"/>
    <w:pPr>
      <w:spacing w:before="120"/>
    </w:pPr>
    <w:rPr>
      <w:szCs w:val="20"/>
    </w:rPr>
  </w:style>
  <w:style w:type="numbering" w:customStyle="1" w:styleId="LISTA011">
    <w:name w:val="LISTA 011"/>
    <w:rsid w:val="00055FD9"/>
  </w:style>
  <w:style w:type="numbering" w:customStyle="1" w:styleId="LISTA012">
    <w:name w:val="LISTA 012"/>
    <w:rsid w:val="000C17EC"/>
    <w:pPr>
      <w:numPr>
        <w:numId w:val="3"/>
      </w:numPr>
    </w:pPr>
  </w:style>
  <w:style w:type="numbering" w:customStyle="1" w:styleId="LISTA013">
    <w:name w:val="LISTA 013"/>
    <w:rsid w:val="00FA2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A"/>
    <w:pPr>
      <w:spacing w:after="120" w:line="360" w:lineRule="auto"/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Ttulo2">
    <w:name w:val="heading 2"/>
    <w:aliases w:val="Título 2  - MECH"/>
    <w:basedOn w:val="Normal"/>
    <w:next w:val="Normal"/>
    <w:link w:val="Ttulo2Cha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Ttulo3">
    <w:name w:val="heading 3"/>
    <w:aliases w:val="Título 3 - MECH"/>
    <w:basedOn w:val="Normal"/>
    <w:next w:val="Normal"/>
    <w:link w:val="Ttulo3Char"/>
    <w:qFormat/>
    <w:rsid w:val="004A35DA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Ttulo5">
    <w:name w:val="heading 5"/>
    <w:basedOn w:val="Normal"/>
    <w:next w:val="Normal"/>
    <w:link w:val="Ttulo5Char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link w:val="Ttulo8Char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qFormat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rsid w:val="004839A4"/>
    <w:pPr>
      <w:tabs>
        <w:tab w:val="left" w:pos="357"/>
        <w:tab w:val="right" w:leader="dot" w:pos="9498"/>
      </w:tabs>
      <w:ind w:right="141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rsid w:val="00CE47C7"/>
  </w:style>
  <w:style w:type="paragraph" w:styleId="Sumrio3">
    <w:name w:val="toc 3"/>
    <w:basedOn w:val="Normal"/>
    <w:next w:val="Normal"/>
    <w:autoRedefine/>
    <w:uiPriority w:val="39"/>
    <w:rsid w:val="00CE47C7"/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ha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,Header1 Char,HeaderNN Char"/>
    <w:basedOn w:val="Fontepargpadr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uiPriority w:val="99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uiPriority w:val="99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link w:val="MapadoDocumentoChar"/>
    <w:uiPriority w:val="99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uiPriority w:val="59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qFormat/>
    <w:rsid w:val="00FF0F8D"/>
    <w:pPr>
      <w:jc w:val="center"/>
    </w:pPr>
    <w:rPr>
      <w: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7587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77749"/>
    <w:rPr>
      <w:rFonts w:ascii="Arial" w:hAnsi="Arial"/>
      <w:b/>
      <w:caps/>
      <w:szCs w:val="18"/>
      <w:lang w:eastAsia="en-US"/>
    </w:rPr>
  </w:style>
  <w:style w:type="character" w:customStyle="1" w:styleId="Ttulo2Char">
    <w:name w:val="Título 2 Char"/>
    <w:aliases w:val="Título 2  - MECH Char"/>
    <w:basedOn w:val="Fontepargpadro"/>
    <w:link w:val="Ttulo2"/>
    <w:rsid w:val="00B77749"/>
    <w:rPr>
      <w:rFonts w:ascii="Arial Negrito" w:hAnsi="Arial Negrito" w:cs="Arial"/>
      <w:b/>
      <w:smallCaps/>
      <w:szCs w:val="22"/>
      <w:lang w:eastAsia="en-US"/>
    </w:rPr>
  </w:style>
  <w:style w:type="character" w:customStyle="1" w:styleId="Ttulo3Char">
    <w:name w:val="Título 3 Char"/>
    <w:aliases w:val="Título 3 - MECH Char"/>
    <w:basedOn w:val="Fontepargpadro"/>
    <w:link w:val="Ttulo3"/>
    <w:rsid w:val="004A35DA"/>
    <w:rPr>
      <w:rFonts w:ascii="Arial" w:hAnsi="Arial" w:cs="Arial"/>
      <w:b/>
      <w:bCs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B77749"/>
    <w:rPr>
      <w:rFonts w:ascii="Arial" w:hAnsi="Arial"/>
      <w:szCs w:val="18"/>
      <w:lang w:eastAsia="en-US"/>
    </w:rPr>
  </w:style>
  <w:style w:type="character" w:customStyle="1" w:styleId="Ttulo5Char">
    <w:name w:val="Título 5 Char"/>
    <w:basedOn w:val="Fontepargpadro"/>
    <w:link w:val="Ttulo5"/>
    <w:rsid w:val="00B77749"/>
    <w:rPr>
      <w:rFonts w:ascii="Arial" w:hAnsi="Arial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B77749"/>
    <w:rPr>
      <w:rFonts w:ascii="Arial" w:hAnsi="Arial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B77749"/>
    <w:rPr>
      <w:rFonts w:ascii="Arial" w:hAnsi="Arial"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B77749"/>
    <w:rPr>
      <w:rFonts w:ascii="Arial" w:hAnsi="Arial"/>
      <w:iCs/>
      <w:sz w:val="16"/>
      <w:szCs w:val="18"/>
      <w:lang w:eastAsia="en-US"/>
    </w:rPr>
  </w:style>
  <w:style w:type="paragraph" w:styleId="Commarcadores2">
    <w:name w:val="List Bullet 2"/>
    <w:basedOn w:val="Normal"/>
    <w:autoRedefine/>
    <w:rsid w:val="00B77749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749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77749"/>
    <w:pPr>
      <w:spacing w:after="200"/>
      <w:ind w:left="720"/>
      <w:contextualSpacing/>
    </w:pPr>
    <w:rPr>
      <w:rFonts w:ascii="Verdana" w:eastAsiaTheme="minorHAnsi" w:hAnsi="Verdana" w:cstheme="minorBidi"/>
      <w:sz w:val="24"/>
      <w:szCs w:val="2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77749"/>
    <w:rPr>
      <w:rFonts w:ascii="Tahoma" w:hAnsi="Tahoma"/>
      <w:sz w:val="22"/>
      <w:shd w:val="clear" w:color="auto" w:fill="000080"/>
    </w:rPr>
  </w:style>
  <w:style w:type="character" w:styleId="HiperlinkVisitado">
    <w:name w:val="FollowedHyperlink"/>
    <w:basedOn w:val="Fontepargpadro"/>
    <w:uiPriority w:val="99"/>
    <w:unhideWhenUsed/>
    <w:rsid w:val="00B77749"/>
    <w:rPr>
      <w:color w:val="800080"/>
      <w:u w:val="single"/>
    </w:rPr>
  </w:style>
  <w:style w:type="paragraph" w:customStyle="1" w:styleId="xl65">
    <w:name w:val="xl65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66">
    <w:name w:val="xl66"/>
    <w:basedOn w:val="Normal"/>
    <w:rsid w:val="00B7774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67">
    <w:name w:val="xl67"/>
    <w:basedOn w:val="Normal"/>
    <w:rsid w:val="00B7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68">
    <w:name w:val="xl68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2">
    <w:name w:val="xl7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74">
    <w:name w:val="xl74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75">
    <w:name w:val="xl75"/>
    <w:basedOn w:val="Normal"/>
    <w:rsid w:val="00B77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6">
    <w:name w:val="xl7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77">
    <w:name w:val="xl77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78">
    <w:name w:val="xl78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79">
    <w:name w:val="xl79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80">
    <w:name w:val="xl80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1">
    <w:name w:val="xl81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2">
    <w:name w:val="xl8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3">
    <w:name w:val="xl83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4">
    <w:name w:val="xl84"/>
    <w:basedOn w:val="Normal"/>
    <w:rsid w:val="00B7774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86">
    <w:name w:val="xl8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7">
    <w:name w:val="xl87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89">
    <w:name w:val="xl89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90">
    <w:name w:val="xl90"/>
    <w:basedOn w:val="Normal"/>
    <w:rsid w:val="00B7774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B7774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92">
    <w:name w:val="xl92"/>
    <w:basedOn w:val="Normal"/>
    <w:rsid w:val="00B77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93">
    <w:name w:val="xl93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4">
    <w:name w:val="xl94"/>
    <w:basedOn w:val="Normal"/>
    <w:rsid w:val="00B77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5">
    <w:name w:val="xl95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8">
    <w:name w:val="xl98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99">
    <w:name w:val="xl99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0">
    <w:name w:val="xl100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1">
    <w:name w:val="xl101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2">
    <w:name w:val="xl102"/>
    <w:basedOn w:val="Normal"/>
    <w:rsid w:val="00B77749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3">
    <w:name w:val="xl103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4">
    <w:name w:val="xl104"/>
    <w:basedOn w:val="Normal"/>
    <w:rsid w:val="00B7774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05">
    <w:name w:val="xl105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06">
    <w:name w:val="xl106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07">
    <w:name w:val="xl107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08">
    <w:name w:val="xl108"/>
    <w:basedOn w:val="Normal"/>
    <w:rsid w:val="00B77749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09">
    <w:name w:val="xl109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0">
    <w:name w:val="xl110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1">
    <w:name w:val="xl111"/>
    <w:basedOn w:val="Normal"/>
    <w:rsid w:val="00B77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2">
    <w:name w:val="xl112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3">
    <w:name w:val="xl113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4">
    <w:name w:val="xl114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15">
    <w:name w:val="xl115"/>
    <w:basedOn w:val="Normal"/>
    <w:rsid w:val="00B777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16">
    <w:name w:val="xl116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7">
    <w:name w:val="xl117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18">
    <w:name w:val="xl118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19">
    <w:name w:val="xl119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20">
    <w:name w:val="xl120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1">
    <w:name w:val="xl121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2">
    <w:name w:val="xl122"/>
    <w:basedOn w:val="Normal"/>
    <w:rsid w:val="00B777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23">
    <w:name w:val="xl123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4">
    <w:name w:val="xl124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25">
    <w:name w:val="xl125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26">
    <w:name w:val="xl126"/>
    <w:basedOn w:val="Normal"/>
    <w:rsid w:val="00B7774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  <w:lang w:eastAsia="pt-PT"/>
    </w:rPr>
  </w:style>
  <w:style w:type="paragraph" w:customStyle="1" w:styleId="xl127">
    <w:name w:val="xl127"/>
    <w:basedOn w:val="Normal"/>
    <w:rsid w:val="00B7774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28">
    <w:name w:val="xl128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29">
    <w:name w:val="xl129"/>
    <w:basedOn w:val="Normal"/>
    <w:rsid w:val="00B77749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30">
    <w:name w:val="xl130"/>
    <w:basedOn w:val="Normal"/>
    <w:rsid w:val="00B7774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B7774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32">
    <w:name w:val="xl132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3">
    <w:name w:val="xl133"/>
    <w:basedOn w:val="Normal"/>
    <w:rsid w:val="00B77749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4">
    <w:name w:val="xl134"/>
    <w:basedOn w:val="Normal"/>
    <w:rsid w:val="00B77749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35">
    <w:name w:val="xl135"/>
    <w:basedOn w:val="Normal"/>
    <w:rsid w:val="00B77749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36">
    <w:name w:val="xl136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37">
    <w:name w:val="xl137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38">
    <w:name w:val="xl138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39">
    <w:name w:val="xl139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40">
    <w:name w:val="xl140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41">
    <w:name w:val="xl141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42">
    <w:name w:val="xl142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44">
    <w:name w:val="xl144"/>
    <w:basedOn w:val="Normal"/>
    <w:rsid w:val="00B777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45">
    <w:name w:val="xl145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6">
    <w:name w:val="xl14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7">
    <w:name w:val="xl147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48">
    <w:name w:val="xl148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49">
    <w:name w:val="xl149"/>
    <w:basedOn w:val="Normal"/>
    <w:rsid w:val="00B777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50">
    <w:name w:val="xl150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B7774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2">
    <w:name w:val="xl152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3">
    <w:name w:val="xl153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54">
    <w:name w:val="xl154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55">
    <w:name w:val="xl155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6">
    <w:name w:val="xl156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57">
    <w:name w:val="xl157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8">
    <w:name w:val="xl158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59">
    <w:name w:val="xl159"/>
    <w:basedOn w:val="Normal"/>
    <w:rsid w:val="00B77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0">
    <w:name w:val="xl160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1">
    <w:name w:val="xl161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2">
    <w:name w:val="xl162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3">
    <w:name w:val="xl163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64">
    <w:name w:val="xl164"/>
    <w:basedOn w:val="Normal"/>
    <w:rsid w:val="00B77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5">
    <w:name w:val="xl165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66">
    <w:name w:val="xl166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67">
    <w:name w:val="xl167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68">
    <w:name w:val="xl168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69">
    <w:name w:val="xl169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70">
    <w:name w:val="xl170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71">
    <w:name w:val="xl171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2">
    <w:name w:val="xl172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73">
    <w:name w:val="xl173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4">
    <w:name w:val="xl174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75">
    <w:name w:val="xl175"/>
    <w:basedOn w:val="Normal"/>
    <w:rsid w:val="00B77749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76">
    <w:name w:val="xl176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77">
    <w:name w:val="xl177"/>
    <w:basedOn w:val="Normal"/>
    <w:rsid w:val="00B7774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78">
    <w:name w:val="xl178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79">
    <w:name w:val="xl179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80">
    <w:name w:val="xl180"/>
    <w:basedOn w:val="Normal"/>
    <w:rsid w:val="00B77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pt-PT"/>
    </w:rPr>
  </w:style>
  <w:style w:type="paragraph" w:customStyle="1" w:styleId="xl181">
    <w:name w:val="xl181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82">
    <w:name w:val="xl18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paragraph" w:customStyle="1" w:styleId="xl183">
    <w:name w:val="xl183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4">
    <w:name w:val="xl184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5">
    <w:name w:val="xl185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86">
    <w:name w:val="xl18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87">
    <w:name w:val="xl187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88">
    <w:name w:val="xl188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89">
    <w:name w:val="xl189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0">
    <w:name w:val="xl190"/>
    <w:basedOn w:val="Normal"/>
    <w:rsid w:val="00B7774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1">
    <w:name w:val="xl191"/>
    <w:basedOn w:val="Normal"/>
    <w:rsid w:val="00B7774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2">
    <w:name w:val="xl19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szCs w:val="24"/>
      <w:lang w:eastAsia="pt-PT"/>
    </w:rPr>
  </w:style>
  <w:style w:type="paragraph" w:customStyle="1" w:styleId="xl193">
    <w:name w:val="xl193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94">
    <w:name w:val="xl194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PT"/>
    </w:rPr>
  </w:style>
  <w:style w:type="paragraph" w:customStyle="1" w:styleId="xl195">
    <w:name w:val="xl195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196">
    <w:name w:val="xl196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xl197">
    <w:name w:val="xl197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98">
    <w:name w:val="xl198"/>
    <w:basedOn w:val="Normal"/>
    <w:rsid w:val="00B77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199">
    <w:name w:val="xl199"/>
    <w:basedOn w:val="Normal"/>
    <w:rsid w:val="00B77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0"/>
      <w:lang w:eastAsia="pt-PT"/>
    </w:rPr>
  </w:style>
  <w:style w:type="paragraph" w:customStyle="1" w:styleId="xl200">
    <w:name w:val="xl200"/>
    <w:basedOn w:val="Normal"/>
    <w:rsid w:val="00B77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201">
    <w:name w:val="xl201"/>
    <w:basedOn w:val="Normal"/>
    <w:rsid w:val="00B77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  <w:lang w:eastAsia="pt-PT"/>
    </w:rPr>
  </w:style>
  <w:style w:type="paragraph" w:customStyle="1" w:styleId="xl202">
    <w:name w:val="xl202"/>
    <w:basedOn w:val="Normal"/>
    <w:rsid w:val="00B77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t-PT"/>
    </w:rPr>
  </w:style>
  <w:style w:type="paragraph" w:styleId="Corpodetexto">
    <w:name w:val="Body Text"/>
    <w:basedOn w:val="Normal"/>
    <w:link w:val="CorpodetextoChar"/>
    <w:rsid w:val="00B77749"/>
    <w:pPr>
      <w:spacing w:after="220" w:line="220" w:lineRule="atLeast"/>
    </w:pPr>
    <w:rPr>
      <w:spacing w:val="-5"/>
      <w:szCs w:val="20"/>
      <w:lang w:eastAsia="pt-PT"/>
    </w:rPr>
  </w:style>
  <w:style w:type="character" w:customStyle="1" w:styleId="CorpodetextoChar">
    <w:name w:val="Corpo de texto Char"/>
    <w:basedOn w:val="Fontepargpadro"/>
    <w:link w:val="Corpodetexto"/>
    <w:rsid w:val="00B77749"/>
    <w:rPr>
      <w:rFonts w:ascii="Arial" w:hAnsi="Arial"/>
      <w:spacing w:val="-5"/>
    </w:rPr>
  </w:style>
  <w:style w:type="paragraph" w:customStyle="1" w:styleId="NORMAL-MECH">
    <w:name w:val="NORMAL-MECH"/>
    <w:basedOn w:val="Normal"/>
    <w:link w:val="NORMAL-MECHCarcter"/>
    <w:autoRedefine/>
    <w:rsid w:val="00D53903"/>
  </w:style>
  <w:style w:type="character" w:customStyle="1" w:styleId="NORMAL-MECHCarcter">
    <w:name w:val="NORMAL-MECH Carácter"/>
    <w:link w:val="NORMAL-MECH"/>
    <w:rsid w:val="00D53903"/>
    <w:rPr>
      <w:rFonts w:ascii="Arial" w:hAnsi="Arial"/>
      <w:szCs w:val="18"/>
      <w:lang w:eastAsia="en-US"/>
    </w:rPr>
  </w:style>
  <w:style w:type="character" w:customStyle="1" w:styleId="apple-converted-space">
    <w:name w:val="apple-converted-space"/>
    <w:basedOn w:val="Fontepargpadro"/>
    <w:rsid w:val="00367FD8"/>
  </w:style>
  <w:style w:type="paragraph" w:styleId="Commarcadores4">
    <w:name w:val="List Bullet 4"/>
    <w:basedOn w:val="Normal"/>
    <w:autoRedefine/>
    <w:rsid w:val="002D51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tuloI">
    <w:name w:val="título I"/>
    <w:basedOn w:val="Ttulo1"/>
    <w:rsid w:val="00257389"/>
    <w:pPr>
      <w:keepNext/>
      <w:numPr>
        <w:numId w:val="0"/>
      </w:numPr>
      <w:spacing w:before="0" w:after="0"/>
      <w:jc w:val="left"/>
    </w:pPr>
    <w:rPr>
      <w:rFonts w:ascii="Tw Cen MT" w:hAnsi="Tw Cen MT"/>
      <w:bCs/>
      <w:caps w:val="0"/>
      <w:smallCaps/>
      <w:color w:val="000000"/>
      <w:sz w:val="24"/>
      <w:szCs w:val="24"/>
      <w:lang w:eastAsia="pt-PT"/>
    </w:rPr>
  </w:style>
  <w:style w:type="paragraph" w:customStyle="1" w:styleId="Default">
    <w:name w:val="Default"/>
    <w:rsid w:val="0087220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165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EstiloAntes6ptoEspaamentoentrelinhas15linhas">
    <w:name w:val="Estilo Antes:  6 pto Espaçamento entre linhas:  15 linhas"/>
    <w:basedOn w:val="Normal"/>
    <w:rsid w:val="00B130BA"/>
    <w:pPr>
      <w:spacing w:before="120"/>
    </w:pPr>
    <w:rPr>
      <w:szCs w:val="20"/>
    </w:rPr>
  </w:style>
  <w:style w:type="numbering" w:customStyle="1" w:styleId="LISTA011">
    <w:name w:val="LISTA 011"/>
    <w:rsid w:val="00055FD9"/>
  </w:style>
  <w:style w:type="numbering" w:customStyle="1" w:styleId="LISTA012">
    <w:name w:val="LISTA 012"/>
    <w:rsid w:val="000C17EC"/>
    <w:pPr>
      <w:numPr>
        <w:numId w:val="3"/>
      </w:numPr>
    </w:pPr>
  </w:style>
  <w:style w:type="numbering" w:customStyle="1" w:styleId="LISTA013">
    <w:name w:val="LISTA 013"/>
    <w:rsid w:val="00FA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7A49-D30C-4E33-A705-5CB878E0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32</TotalTime>
  <Pages>1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Pavilhão Famalicão</vt:lpstr>
    </vt:vector>
  </TitlesOfParts>
  <Manager>Pedro Balonas</Manager>
  <Company>balonasprojectos,lda</Company>
  <LinksUpToDate>false</LinksUpToDate>
  <CharactersWithSpaces>6650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Pavilhão Famalicão</dc:title>
  <dc:subject>condições'técnicas</dc:subject>
  <dc:creator>Magda</dc:creator>
  <cp:lastModifiedBy>Magda Costa</cp:lastModifiedBy>
  <cp:revision>6</cp:revision>
  <cp:lastPrinted>2016-12-14T17:12:00Z</cp:lastPrinted>
  <dcterms:created xsi:type="dcterms:W3CDTF">2016-12-13T15:38:00Z</dcterms:created>
  <dcterms:modified xsi:type="dcterms:W3CDTF">2016-12-14T17:13:00Z</dcterms:modified>
</cp:coreProperties>
</file>